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hint="eastAsia" w:ascii="宋体" w:hAnsi="宋体"/>
          <w:b/>
          <w:sz w:val="44"/>
          <w:szCs w:val="44"/>
        </w:rPr>
        <w:t>青岛大学商学院2019年硕士生复试方案</w:t>
      </w:r>
    </w:p>
    <w:p>
      <w:pPr>
        <w:rPr>
          <w:rFonts w:ascii="宋体" w:hAnsi="宋体"/>
          <w:b/>
          <w:sz w:val="28"/>
          <w:szCs w:val="28"/>
        </w:rPr>
      </w:pPr>
      <w:r>
        <w:rPr>
          <w:rFonts w:hint="eastAsia" w:ascii="宋体" w:hAnsi="宋体"/>
          <w:b/>
          <w:sz w:val="28"/>
          <w:szCs w:val="28"/>
        </w:rPr>
        <w:t>120100 管理科学与工程</w:t>
      </w:r>
    </w:p>
    <w:p>
      <w:pPr>
        <w:spacing w:before="240" w:after="240"/>
        <w:ind w:firstLine="480" w:firstLineChars="200"/>
        <w:rPr>
          <w:rFonts w:ascii="宋体" w:hAnsi="宋体"/>
          <w:sz w:val="24"/>
          <w:szCs w:val="24"/>
        </w:rPr>
      </w:pPr>
      <w:r>
        <w:rPr>
          <w:rFonts w:hint="eastAsia" w:ascii="宋体" w:hAnsi="宋体"/>
          <w:sz w:val="24"/>
          <w:szCs w:val="24"/>
        </w:rPr>
        <w:t>复试形式和内容</w:t>
      </w:r>
    </w:p>
    <w:p>
      <w:pPr>
        <w:spacing w:before="240" w:after="240"/>
        <w:ind w:firstLine="480" w:firstLineChars="200"/>
        <w:rPr>
          <w:rFonts w:ascii="宋体" w:hAnsi="宋体"/>
          <w:sz w:val="24"/>
          <w:szCs w:val="24"/>
        </w:rPr>
      </w:pPr>
      <w:r>
        <w:rPr>
          <w:rFonts w:hint="eastAsia" w:ascii="宋体" w:hAnsi="宋体"/>
          <w:sz w:val="24"/>
          <w:szCs w:val="24"/>
        </w:rPr>
        <w:t>1、专业课笔试：</w:t>
      </w:r>
      <w:r>
        <w:rPr>
          <w:rFonts w:hint="eastAsia" w:ascii="宋体" w:hAnsi="宋体"/>
          <w:bCs/>
          <w:sz w:val="24"/>
          <w:szCs w:val="24"/>
        </w:rPr>
        <w:t>管理科学与工程专业综合测试题，内容包括专业英语翻译（英译汉</w:t>
      </w:r>
      <w:r>
        <w:rPr>
          <w:rFonts w:ascii="宋体" w:hAnsi="宋体"/>
          <w:bCs/>
          <w:sz w:val="24"/>
          <w:szCs w:val="24"/>
        </w:rPr>
        <w:t>）</w:t>
      </w:r>
      <w:r>
        <w:rPr>
          <w:rFonts w:hint="eastAsia" w:ascii="宋体" w:hAnsi="宋体"/>
          <w:bCs/>
          <w:sz w:val="24"/>
          <w:szCs w:val="24"/>
        </w:rPr>
        <w:t>、专业基础知识（中文）和专业综合试题（中文）（90分钟</w:t>
      </w:r>
      <w:r>
        <w:rPr>
          <w:rFonts w:ascii="宋体" w:hAnsi="宋体"/>
          <w:bCs/>
          <w:sz w:val="24"/>
          <w:szCs w:val="24"/>
        </w:rPr>
        <w:t>）</w:t>
      </w:r>
      <w:r>
        <w:rPr>
          <w:rFonts w:hint="eastAsia" w:ascii="宋体" w:hAnsi="宋体"/>
          <w:bCs/>
          <w:sz w:val="24"/>
          <w:szCs w:val="24"/>
        </w:rPr>
        <w:t>。</w:t>
      </w:r>
      <w:r>
        <w:rPr>
          <w:rFonts w:hint="eastAsia" w:ascii="宋体" w:hAnsi="宋体"/>
          <w:sz w:val="24"/>
          <w:szCs w:val="24"/>
        </w:rPr>
        <w:t>成绩占复试总成绩的30%。</w:t>
      </w:r>
    </w:p>
    <w:p>
      <w:pPr>
        <w:spacing w:before="240" w:after="240"/>
        <w:ind w:firstLine="480" w:firstLineChars="200"/>
        <w:rPr>
          <w:rFonts w:ascii="宋体" w:hAnsi="宋体"/>
          <w:sz w:val="24"/>
          <w:szCs w:val="24"/>
        </w:rPr>
      </w:pPr>
      <w:r>
        <w:rPr>
          <w:rFonts w:hint="eastAsia" w:ascii="宋体" w:hAnsi="宋体"/>
          <w:sz w:val="24"/>
          <w:szCs w:val="24"/>
        </w:rPr>
        <w:t>2、外语：主要考察考生的英语听说能力，包括自我介绍以及回答面试老师的提问。成绩占复试总成绩的10%。</w:t>
      </w:r>
    </w:p>
    <w:p>
      <w:pPr>
        <w:spacing w:before="240" w:after="240"/>
        <w:ind w:firstLine="480" w:firstLineChars="200"/>
        <w:rPr>
          <w:rFonts w:ascii="宋体" w:hAnsi="宋体"/>
          <w:sz w:val="24"/>
          <w:szCs w:val="24"/>
        </w:rPr>
      </w:pPr>
      <w:r>
        <w:rPr>
          <w:rFonts w:hint="eastAsia" w:ascii="宋体" w:hAnsi="宋体"/>
          <w:sz w:val="24"/>
          <w:szCs w:val="24"/>
        </w:rPr>
        <w:t>3、面试：</w:t>
      </w:r>
      <w:r>
        <w:rPr>
          <w:rFonts w:hint="eastAsia" w:ascii="宋体" w:hAnsi="宋体"/>
          <w:bCs/>
          <w:sz w:val="24"/>
          <w:szCs w:val="24"/>
        </w:rPr>
        <w:t>考察考生所掌握的管理科学与工程专业知识和应用技能、对学科发展动态的认知、创新能力以及</w:t>
      </w:r>
      <w:r>
        <w:rPr>
          <w:rFonts w:hint="eastAsia" w:ascii="宋体" w:hAnsi="宋体" w:cs="宋体"/>
          <w:bCs/>
          <w:color w:val="000000"/>
          <w:kern w:val="0"/>
          <w:sz w:val="24"/>
          <w:szCs w:val="24"/>
        </w:rPr>
        <w:t>政治</w:t>
      </w:r>
      <w:r>
        <w:rPr>
          <w:rFonts w:ascii="宋体" w:hAnsi="宋体" w:cs="宋体"/>
          <w:bCs/>
          <w:color w:val="000000"/>
          <w:kern w:val="0"/>
          <w:sz w:val="24"/>
          <w:szCs w:val="24"/>
        </w:rPr>
        <w:t>素质、</w:t>
      </w:r>
      <w:r>
        <w:rPr>
          <w:rFonts w:hint="eastAsia" w:ascii="宋体" w:hAnsi="宋体"/>
          <w:sz w:val="24"/>
          <w:szCs w:val="24"/>
        </w:rPr>
        <w:t>精神面貌、仪表举止、语言表达能力</w:t>
      </w:r>
      <w:r>
        <w:rPr>
          <w:rFonts w:hint="eastAsia" w:ascii="宋体" w:hAnsi="宋体"/>
          <w:bCs/>
          <w:sz w:val="24"/>
          <w:szCs w:val="24"/>
        </w:rPr>
        <w:t>等综合素质。</w:t>
      </w:r>
      <w:r>
        <w:rPr>
          <w:rFonts w:hint="eastAsia" w:ascii="宋体" w:hAnsi="宋体"/>
          <w:sz w:val="24"/>
          <w:szCs w:val="24"/>
        </w:rPr>
        <w:t>考生抽签，回答题签问题，另外包括回答面试老师的其他问题。成绩占复试总成绩的60%。</w:t>
      </w:r>
    </w:p>
    <w:p>
      <w:pPr>
        <w:spacing w:before="240" w:after="240"/>
        <w:rPr>
          <w:rFonts w:ascii="宋体" w:hAnsi="宋体"/>
          <w:b/>
          <w:sz w:val="28"/>
          <w:szCs w:val="28"/>
        </w:rPr>
      </w:pPr>
      <w:r>
        <w:rPr>
          <w:rFonts w:hint="eastAsia" w:ascii="宋体" w:hAnsi="宋体"/>
          <w:b/>
          <w:sz w:val="28"/>
          <w:szCs w:val="28"/>
        </w:rPr>
        <w:t>085240 物流工程</w:t>
      </w:r>
    </w:p>
    <w:p>
      <w:pPr>
        <w:spacing w:before="240" w:after="240"/>
        <w:ind w:firstLine="480" w:firstLineChars="200"/>
        <w:rPr>
          <w:rFonts w:ascii="宋体" w:hAnsi="宋体"/>
          <w:sz w:val="24"/>
          <w:szCs w:val="24"/>
        </w:rPr>
      </w:pPr>
      <w:r>
        <w:rPr>
          <w:rFonts w:hint="eastAsia" w:ascii="宋体" w:hAnsi="宋体"/>
          <w:sz w:val="24"/>
          <w:szCs w:val="24"/>
        </w:rPr>
        <w:t>复试形式和内容</w:t>
      </w:r>
    </w:p>
    <w:p>
      <w:pPr>
        <w:spacing w:before="240" w:after="240"/>
        <w:ind w:firstLine="480" w:firstLineChars="200"/>
        <w:rPr>
          <w:rFonts w:ascii="宋体" w:hAnsi="宋体"/>
          <w:sz w:val="24"/>
          <w:szCs w:val="24"/>
        </w:rPr>
      </w:pPr>
      <w:r>
        <w:rPr>
          <w:rFonts w:hint="eastAsia" w:ascii="宋体" w:hAnsi="宋体"/>
          <w:sz w:val="24"/>
          <w:szCs w:val="24"/>
        </w:rPr>
        <w:t>1、专业课笔试：</w:t>
      </w:r>
      <w:r>
        <w:rPr>
          <w:rFonts w:hint="eastAsia" w:ascii="宋体" w:hAnsi="宋体"/>
          <w:bCs/>
          <w:sz w:val="24"/>
          <w:szCs w:val="24"/>
        </w:rPr>
        <w:t>物流工程专业综合测试题，内容包括专业英语翻译（英译汉</w:t>
      </w:r>
      <w:r>
        <w:rPr>
          <w:rFonts w:ascii="宋体" w:hAnsi="宋体"/>
          <w:bCs/>
          <w:sz w:val="24"/>
          <w:szCs w:val="24"/>
        </w:rPr>
        <w:t>）</w:t>
      </w:r>
      <w:r>
        <w:rPr>
          <w:rFonts w:hint="eastAsia" w:ascii="宋体" w:hAnsi="宋体"/>
          <w:bCs/>
          <w:sz w:val="24"/>
          <w:szCs w:val="24"/>
        </w:rPr>
        <w:t>、专业基础知识（中文）和专业综合试题（中文）（90分钟</w:t>
      </w:r>
      <w:r>
        <w:rPr>
          <w:rFonts w:ascii="宋体" w:hAnsi="宋体"/>
          <w:bCs/>
          <w:sz w:val="24"/>
          <w:szCs w:val="24"/>
        </w:rPr>
        <w:t>）</w:t>
      </w:r>
      <w:r>
        <w:rPr>
          <w:rFonts w:hint="eastAsia" w:ascii="宋体" w:hAnsi="宋体"/>
          <w:bCs/>
          <w:sz w:val="24"/>
          <w:szCs w:val="24"/>
        </w:rPr>
        <w:t>。</w:t>
      </w:r>
      <w:r>
        <w:rPr>
          <w:rFonts w:hint="eastAsia" w:ascii="宋体" w:hAnsi="宋体"/>
          <w:sz w:val="24"/>
          <w:szCs w:val="24"/>
        </w:rPr>
        <w:t>成绩占复试总成绩的30%。</w:t>
      </w:r>
    </w:p>
    <w:p>
      <w:pPr>
        <w:spacing w:before="240" w:after="240"/>
        <w:ind w:firstLine="480" w:firstLineChars="200"/>
        <w:rPr>
          <w:rFonts w:ascii="宋体" w:hAnsi="宋体"/>
          <w:sz w:val="24"/>
          <w:szCs w:val="24"/>
        </w:rPr>
      </w:pPr>
      <w:r>
        <w:rPr>
          <w:rFonts w:hint="eastAsia" w:ascii="宋体" w:hAnsi="宋体"/>
          <w:sz w:val="24"/>
          <w:szCs w:val="24"/>
        </w:rPr>
        <w:t>2、外语：主要考察考生的英语听说能力，包括自我介绍以及回答面试老师的提问。成绩占复试总成绩的10%。</w:t>
      </w:r>
    </w:p>
    <w:p>
      <w:pPr>
        <w:spacing w:before="240" w:after="240"/>
        <w:ind w:firstLine="480" w:firstLineChars="200"/>
        <w:rPr>
          <w:rFonts w:ascii="宋体" w:hAnsi="宋体"/>
          <w:bCs/>
          <w:sz w:val="24"/>
          <w:szCs w:val="24"/>
        </w:rPr>
      </w:pPr>
      <w:r>
        <w:rPr>
          <w:rFonts w:hint="eastAsia" w:ascii="宋体" w:hAnsi="宋体"/>
          <w:sz w:val="24"/>
          <w:szCs w:val="24"/>
        </w:rPr>
        <w:t>3、面试：</w:t>
      </w:r>
      <w:r>
        <w:rPr>
          <w:rFonts w:hint="eastAsia" w:ascii="宋体" w:hAnsi="宋体"/>
          <w:bCs/>
          <w:sz w:val="24"/>
          <w:szCs w:val="24"/>
        </w:rPr>
        <w:t>考察考生所掌握的物流工程专业知识和应用技能、对学科发展动态的认知、创新能力以及</w:t>
      </w:r>
      <w:r>
        <w:rPr>
          <w:rFonts w:hint="eastAsia" w:ascii="宋体" w:hAnsi="宋体" w:cs="宋体"/>
          <w:bCs/>
          <w:color w:val="000000"/>
          <w:kern w:val="0"/>
          <w:sz w:val="24"/>
          <w:szCs w:val="24"/>
        </w:rPr>
        <w:t>政治</w:t>
      </w:r>
      <w:r>
        <w:rPr>
          <w:rFonts w:ascii="宋体" w:hAnsi="宋体" w:cs="宋体"/>
          <w:bCs/>
          <w:color w:val="000000"/>
          <w:kern w:val="0"/>
          <w:sz w:val="24"/>
          <w:szCs w:val="24"/>
        </w:rPr>
        <w:t>素质、</w:t>
      </w:r>
      <w:r>
        <w:rPr>
          <w:rFonts w:hint="eastAsia" w:ascii="宋体" w:hAnsi="宋体"/>
          <w:sz w:val="24"/>
          <w:szCs w:val="24"/>
        </w:rPr>
        <w:t>精神面貌、仪表举止、语言表达能力</w:t>
      </w:r>
      <w:r>
        <w:rPr>
          <w:rFonts w:hint="eastAsia" w:ascii="宋体" w:hAnsi="宋体"/>
          <w:bCs/>
          <w:sz w:val="24"/>
          <w:szCs w:val="24"/>
        </w:rPr>
        <w:t>等综合素质。</w:t>
      </w:r>
      <w:r>
        <w:rPr>
          <w:rFonts w:hint="eastAsia" w:ascii="宋体" w:hAnsi="宋体"/>
          <w:sz w:val="24"/>
          <w:szCs w:val="24"/>
        </w:rPr>
        <w:t>考生抽签，回答题签问题，另外包括回答面试老师的其他问题。成绩占复试总成绩的60%。</w:t>
      </w:r>
    </w:p>
    <w:p>
      <w:pPr>
        <w:spacing w:before="312" w:after="312"/>
        <w:rPr>
          <w:rFonts w:hint="eastAsia" w:ascii="宋体" w:hAnsi="宋体"/>
          <w:b/>
          <w:sz w:val="28"/>
          <w:szCs w:val="28"/>
        </w:rPr>
      </w:pPr>
      <w:r>
        <w:rPr>
          <w:rFonts w:hint="eastAsia" w:ascii="宋体" w:hAnsi="宋体"/>
          <w:b/>
          <w:sz w:val="28"/>
          <w:szCs w:val="28"/>
        </w:rPr>
        <w:t>120202企业管理</w:t>
      </w:r>
    </w:p>
    <w:p>
      <w:pPr>
        <w:spacing w:before="240" w:after="240"/>
        <w:ind w:firstLine="480" w:firstLineChars="200"/>
        <w:rPr>
          <w:rFonts w:ascii="宋体" w:hAnsi="宋体"/>
          <w:sz w:val="24"/>
          <w:szCs w:val="24"/>
        </w:rPr>
      </w:pPr>
      <w:r>
        <w:rPr>
          <w:rFonts w:hint="eastAsia" w:ascii="宋体" w:hAnsi="宋体"/>
          <w:sz w:val="24"/>
          <w:szCs w:val="24"/>
        </w:rPr>
        <w:t>复试形式和内容</w:t>
      </w:r>
    </w:p>
    <w:p>
      <w:pPr>
        <w:pStyle w:val="6"/>
        <w:numPr>
          <w:numId w:val="0"/>
        </w:numPr>
        <w:ind w:leftChars="0" w:firstLine="480" w:firstLineChars="200"/>
        <w:rPr>
          <w:rFonts w:ascii="宋体" w:hAnsi="宋体"/>
          <w:sz w:val="24"/>
          <w:szCs w:val="24"/>
        </w:rPr>
      </w:pPr>
      <w:r>
        <w:rPr>
          <w:rFonts w:hint="eastAsia" w:ascii="宋体" w:hAnsi="宋体"/>
          <w:sz w:val="24"/>
          <w:szCs w:val="24"/>
          <w:lang w:eastAsia="zh-CN"/>
        </w:rPr>
        <w:t>一、</w:t>
      </w:r>
      <w:r>
        <w:rPr>
          <w:rFonts w:ascii="宋体" w:hAnsi="宋体"/>
          <w:sz w:val="24"/>
          <w:szCs w:val="24"/>
        </w:rPr>
        <w:t>笔试</w:t>
      </w:r>
    </w:p>
    <w:p>
      <w:pPr>
        <w:pStyle w:val="6"/>
        <w:numPr>
          <w:ilvl w:val="0"/>
          <w:numId w:val="1"/>
        </w:numPr>
        <w:ind w:firstLineChars="0"/>
        <w:rPr>
          <w:rFonts w:ascii="宋体" w:hAnsi="宋体"/>
          <w:sz w:val="24"/>
          <w:szCs w:val="24"/>
        </w:rPr>
      </w:pPr>
      <w:r>
        <w:rPr>
          <w:rFonts w:hint="eastAsia" w:ascii="宋体" w:hAnsi="宋体"/>
          <w:sz w:val="24"/>
          <w:szCs w:val="24"/>
        </w:rPr>
        <w:t>笔试</w:t>
      </w:r>
      <w:r>
        <w:rPr>
          <w:rFonts w:ascii="宋体" w:hAnsi="宋体"/>
          <w:sz w:val="24"/>
          <w:szCs w:val="24"/>
        </w:rPr>
        <w:t>分</w:t>
      </w:r>
      <w:r>
        <w:rPr>
          <w:rFonts w:hint="eastAsia" w:ascii="宋体" w:hAnsi="宋体"/>
          <w:sz w:val="24"/>
          <w:szCs w:val="24"/>
        </w:rPr>
        <w:t>值</w:t>
      </w:r>
      <w:r>
        <w:rPr>
          <w:rFonts w:ascii="宋体" w:hAnsi="宋体"/>
          <w:sz w:val="24"/>
          <w:szCs w:val="24"/>
        </w:rPr>
        <w:t>：</w:t>
      </w:r>
    </w:p>
    <w:p>
      <w:pPr>
        <w:pStyle w:val="6"/>
        <w:ind w:left="780" w:firstLine="0" w:firstLineChars="0"/>
        <w:rPr>
          <w:rFonts w:ascii="宋体" w:hAnsi="宋体"/>
          <w:sz w:val="24"/>
          <w:szCs w:val="24"/>
        </w:rPr>
      </w:pPr>
      <w:r>
        <w:rPr>
          <w:rFonts w:hint="eastAsia" w:ascii="宋体" w:hAnsi="宋体"/>
          <w:sz w:val="24"/>
          <w:szCs w:val="24"/>
        </w:rPr>
        <w:t>笔试满分100分</w:t>
      </w:r>
      <w:r>
        <w:rPr>
          <w:rFonts w:ascii="宋体" w:hAnsi="宋体"/>
          <w:sz w:val="24"/>
          <w:szCs w:val="24"/>
        </w:rPr>
        <w:t>，合格线：</w:t>
      </w:r>
      <w:r>
        <w:rPr>
          <w:rFonts w:hint="eastAsia" w:ascii="宋体" w:hAnsi="宋体"/>
          <w:sz w:val="24"/>
          <w:szCs w:val="24"/>
        </w:rPr>
        <w:t>60分</w:t>
      </w:r>
      <w:r>
        <w:rPr>
          <w:rFonts w:ascii="宋体" w:hAnsi="宋体"/>
          <w:sz w:val="24"/>
          <w:szCs w:val="24"/>
        </w:rPr>
        <w:t>，</w:t>
      </w:r>
      <w:r>
        <w:rPr>
          <w:rFonts w:hint="eastAsia" w:ascii="宋体" w:hAnsi="宋体"/>
          <w:sz w:val="24"/>
          <w:szCs w:val="24"/>
        </w:rPr>
        <w:t>占</w:t>
      </w:r>
      <w:r>
        <w:rPr>
          <w:rFonts w:ascii="宋体" w:hAnsi="宋体"/>
          <w:sz w:val="24"/>
          <w:szCs w:val="24"/>
        </w:rPr>
        <w:t>复试成绩比例：</w:t>
      </w:r>
      <w:r>
        <w:rPr>
          <w:rFonts w:hint="eastAsia" w:ascii="宋体" w:hAnsi="宋体"/>
          <w:sz w:val="24"/>
          <w:szCs w:val="24"/>
        </w:rPr>
        <w:t>70</w:t>
      </w:r>
      <w:r>
        <w:rPr>
          <w:rFonts w:ascii="宋体" w:hAnsi="宋体"/>
          <w:sz w:val="24"/>
          <w:szCs w:val="24"/>
        </w:rPr>
        <w:t>%</w:t>
      </w:r>
    </w:p>
    <w:p>
      <w:pPr>
        <w:pStyle w:val="6"/>
        <w:numPr>
          <w:ilvl w:val="0"/>
          <w:numId w:val="1"/>
        </w:numPr>
        <w:ind w:firstLineChars="0"/>
        <w:rPr>
          <w:rFonts w:ascii="宋体" w:hAnsi="宋体"/>
          <w:sz w:val="24"/>
          <w:szCs w:val="24"/>
        </w:rPr>
      </w:pPr>
      <w:r>
        <w:rPr>
          <w:rFonts w:hint="eastAsia" w:ascii="宋体" w:hAnsi="宋体"/>
          <w:sz w:val="24"/>
          <w:szCs w:val="24"/>
        </w:rPr>
        <w:t>笔试</w:t>
      </w:r>
      <w:r>
        <w:rPr>
          <w:rFonts w:ascii="宋体" w:hAnsi="宋体"/>
          <w:sz w:val="24"/>
          <w:szCs w:val="24"/>
        </w:rPr>
        <w:t>内容：</w:t>
      </w:r>
    </w:p>
    <w:p>
      <w:pPr>
        <w:pStyle w:val="6"/>
        <w:ind w:left="780" w:firstLine="0" w:firstLineChars="0"/>
        <w:rPr>
          <w:rFonts w:ascii="宋体" w:hAnsi="宋体"/>
          <w:sz w:val="24"/>
          <w:szCs w:val="24"/>
        </w:rPr>
      </w:pPr>
      <w:r>
        <w:rPr>
          <w:rFonts w:hint="eastAsia" w:ascii="宋体" w:hAnsi="宋体"/>
          <w:sz w:val="24"/>
          <w:szCs w:val="24"/>
        </w:rPr>
        <w:t>经济学、管理学前沿</w:t>
      </w:r>
    </w:p>
    <w:p>
      <w:pPr>
        <w:pStyle w:val="6"/>
        <w:numPr>
          <w:ilvl w:val="0"/>
          <w:numId w:val="1"/>
        </w:numPr>
        <w:ind w:firstLineChars="0"/>
        <w:rPr>
          <w:rFonts w:ascii="宋体" w:hAnsi="宋体"/>
          <w:sz w:val="24"/>
          <w:szCs w:val="24"/>
        </w:rPr>
      </w:pPr>
      <w:r>
        <w:rPr>
          <w:rFonts w:hint="eastAsia" w:ascii="宋体" w:hAnsi="宋体"/>
          <w:sz w:val="24"/>
          <w:szCs w:val="24"/>
        </w:rPr>
        <w:t>考试时间</w:t>
      </w:r>
      <w:r>
        <w:rPr>
          <w:rFonts w:ascii="宋体" w:hAnsi="宋体"/>
          <w:sz w:val="24"/>
          <w:szCs w:val="24"/>
        </w:rPr>
        <w:t>：</w:t>
      </w:r>
      <w:r>
        <w:rPr>
          <w:rFonts w:hint="eastAsia" w:ascii="宋体" w:hAnsi="宋体"/>
          <w:sz w:val="24"/>
          <w:szCs w:val="24"/>
        </w:rPr>
        <w:t>2小时</w:t>
      </w:r>
      <w:r>
        <w:rPr>
          <w:rFonts w:ascii="宋体" w:hAnsi="宋体"/>
          <w:sz w:val="24"/>
          <w:szCs w:val="24"/>
        </w:rPr>
        <w:t>。</w:t>
      </w:r>
    </w:p>
    <w:p>
      <w:pPr>
        <w:rPr>
          <w:rFonts w:ascii="宋体" w:hAnsi="宋体"/>
          <w:sz w:val="24"/>
          <w:szCs w:val="24"/>
        </w:rPr>
      </w:pPr>
      <w:r>
        <w:rPr>
          <w:rFonts w:hint="eastAsia" w:ascii="宋体" w:hAnsi="宋体"/>
          <w:sz w:val="24"/>
          <w:szCs w:val="24"/>
        </w:rPr>
        <w:t>二</w:t>
      </w:r>
      <w:r>
        <w:rPr>
          <w:rFonts w:ascii="宋体" w:hAnsi="宋体"/>
          <w:sz w:val="24"/>
          <w:szCs w:val="24"/>
        </w:rPr>
        <w:t>、综合面试</w:t>
      </w:r>
    </w:p>
    <w:p>
      <w:pPr>
        <w:ind w:firstLine="480" w:firstLineChars="200"/>
        <w:rPr>
          <w:rFonts w:ascii="宋体" w:hAnsi="宋体"/>
          <w:sz w:val="24"/>
          <w:szCs w:val="24"/>
        </w:rPr>
      </w:pP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面试分值</w:t>
      </w:r>
      <w:r>
        <w:rPr>
          <w:rFonts w:ascii="宋体" w:hAnsi="宋体"/>
          <w:sz w:val="24"/>
          <w:szCs w:val="24"/>
        </w:rPr>
        <w:t>：</w:t>
      </w:r>
    </w:p>
    <w:p>
      <w:pPr>
        <w:ind w:firstLine="480" w:firstLineChars="20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综合素质和能力</w:t>
      </w:r>
      <w:r>
        <w:rPr>
          <w:rFonts w:ascii="宋体" w:hAnsi="宋体"/>
          <w:sz w:val="24"/>
          <w:szCs w:val="24"/>
        </w:rPr>
        <w:t>，满分</w:t>
      </w:r>
      <w:r>
        <w:rPr>
          <w:rFonts w:hint="eastAsia" w:ascii="宋体" w:hAnsi="宋体"/>
          <w:sz w:val="24"/>
          <w:szCs w:val="24"/>
        </w:rPr>
        <w:t>100分</w:t>
      </w:r>
      <w:r>
        <w:rPr>
          <w:rFonts w:ascii="宋体" w:hAnsi="宋体"/>
          <w:sz w:val="24"/>
          <w:szCs w:val="24"/>
        </w:rPr>
        <w:t>，合格线：</w:t>
      </w:r>
      <w:r>
        <w:rPr>
          <w:rFonts w:hint="eastAsia" w:ascii="宋体" w:hAnsi="宋体"/>
          <w:sz w:val="24"/>
          <w:szCs w:val="24"/>
        </w:rPr>
        <w:t>60分</w:t>
      </w:r>
      <w:r>
        <w:rPr>
          <w:rFonts w:ascii="宋体" w:hAnsi="宋体"/>
          <w:sz w:val="24"/>
          <w:szCs w:val="24"/>
        </w:rPr>
        <w:t>，</w:t>
      </w:r>
      <w:r>
        <w:rPr>
          <w:rFonts w:hint="eastAsia" w:ascii="宋体" w:hAnsi="宋体"/>
          <w:sz w:val="24"/>
          <w:szCs w:val="24"/>
        </w:rPr>
        <w:t>（占复试比例</w:t>
      </w:r>
      <w:r>
        <w:rPr>
          <w:rFonts w:ascii="宋体" w:hAnsi="宋体"/>
          <w:sz w:val="24"/>
          <w:szCs w:val="24"/>
        </w:rPr>
        <w:t>：</w:t>
      </w:r>
      <w:r>
        <w:rPr>
          <w:rFonts w:hint="eastAsia" w:ascii="宋体" w:hAnsi="宋体"/>
          <w:sz w:val="24"/>
          <w:szCs w:val="24"/>
        </w:rPr>
        <w:t>20</w:t>
      </w:r>
      <w:r>
        <w:rPr>
          <w:rFonts w:ascii="宋体" w:hAnsi="宋体"/>
          <w:sz w:val="24"/>
          <w:szCs w:val="24"/>
        </w:rPr>
        <w:t>%）</w:t>
      </w:r>
    </w:p>
    <w:p>
      <w:pPr>
        <w:ind w:firstLine="480" w:firstLineChars="2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外语口语水平</w:t>
      </w:r>
      <w:r>
        <w:rPr>
          <w:rFonts w:ascii="宋体" w:hAnsi="宋体"/>
          <w:sz w:val="24"/>
          <w:szCs w:val="24"/>
        </w:rPr>
        <w:t>，满分</w:t>
      </w:r>
      <w:r>
        <w:rPr>
          <w:rFonts w:hint="eastAsia" w:ascii="宋体" w:hAnsi="宋体"/>
          <w:sz w:val="24"/>
          <w:szCs w:val="24"/>
        </w:rPr>
        <w:t>100分</w:t>
      </w:r>
      <w:r>
        <w:rPr>
          <w:rFonts w:ascii="宋体" w:hAnsi="宋体"/>
          <w:sz w:val="24"/>
          <w:szCs w:val="24"/>
        </w:rPr>
        <w:t>，合格线：</w:t>
      </w:r>
      <w:r>
        <w:rPr>
          <w:rFonts w:hint="eastAsia" w:ascii="宋体" w:hAnsi="宋体"/>
          <w:sz w:val="24"/>
          <w:szCs w:val="24"/>
        </w:rPr>
        <w:t>60分</w:t>
      </w:r>
      <w:r>
        <w:rPr>
          <w:rFonts w:ascii="宋体" w:hAnsi="宋体"/>
          <w:sz w:val="24"/>
          <w:szCs w:val="24"/>
        </w:rPr>
        <w:t>，（</w:t>
      </w:r>
      <w:r>
        <w:rPr>
          <w:rFonts w:hint="eastAsia" w:ascii="宋体" w:hAnsi="宋体"/>
          <w:sz w:val="24"/>
          <w:szCs w:val="24"/>
        </w:rPr>
        <w:t>占复试比例</w:t>
      </w:r>
      <w:r>
        <w:rPr>
          <w:rFonts w:ascii="宋体" w:hAnsi="宋体"/>
          <w:sz w:val="24"/>
          <w:szCs w:val="24"/>
        </w:rPr>
        <w:t>：</w:t>
      </w:r>
      <w:r>
        <w:rPr>
          <w:rFonts w:hint="eastAsia" w:ascii="宋体" w:hAnsi="宋体"/>
          <w:sz w:val="24"/>
          <w:szCs w:val="24"/>
        </w:rPr>
        <w:t>10</w:t>
      </w:r>
      <w:r>
        <w:rPr>
          <w:rFonts w:ascii="宋体" w:hAnsi="宋体"/>
          <w:sz w:val="24"/>
          <w:szCs w:val="24"/>
        </w:rPr>
        <w:t>%）</w:t>
      </w:r>
    </w:p>
    <w:p>
      <w:pPr>
        <w:ind w:firstLine="480" w:firstLineChars="200"/>
        <w:rPr>
          <w:rFonts w:ascii="宋体" w:hAnsi="宋体"/>
          <w:sz w:val="24"/>
          <w:szCs w:val="24"/>
        </w:rPr>
      </w:pPr>
      <w:r>
        <w:rPr>
          <w:rFonts w:ascii="宋体" w:hAnsi="宋体"/>
          <w:sz w:val="24"/>
          <w:szCs w:val="24"/>
        </w:rPr>
        <w:t xml:space="preserve">2. </w:t>
      </w:r>
      <w:r>
        <w:rPr>
          <w:rFonts w:hint="eastAsia" w:ascii="宋体" w:hAnsi="宋体"/>
          <w:sz w:val="24"/>
          <w:szCs w:val="24"/>
        </w:rPr>
        <w:t>面试</w:t>
      </w:r>
      <w:r>
        <w:rPr>
          <w:rFonts w:ascii="宋体" w:hAnsi="宋体"/>
          <w:sz w:val="24"/>
          <w:szCs w:val="24"/>
        </w:rPr>
        <w:t>内容：</w:t>
      </w:r>
    </w:p>
    <w:p>
      <w:pPr>
        <w:ind w:firstLine="480" w:firstLineChars="20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外语听说能力</w:t>
      </w:r>
      <w:r>
        <w:rPr>
          <w:rFonts w:ascii="宋体" w:hAnsi="宋体"/>
          <w:sz w:val="24"/>
          <w:szCs w:val="24"/>
        </w:rPr>
        <w:t>：英语口语交流、</w:t>
      </w:r>
      <w:r>
        <w:rPr>
          <w:rFonts w:hint="eastAsia" w:ascii="宋体" w:hAnsi="宋体"/>
          <w:sz w:val="24"/>
          <w:szCs w:val="24"/>
        </w:rPr>
        <w:t>管理</w:t>
      </w:r>
      <w:r>
        <w:rPr>
          <w:rFonts w:ascii="宋体" w:hAnsi="宋体"/>
          <w:sz w:val="24"/>
          <w:szCs w:val="24"/>
        </w:rPr>
        <w:t>专业外语</w:t>
      </w:r>
    </w:p>
    <w:p>
      <w:pPr>
        <w:ind w:firstLine="480" w:firstLineChars="2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专业综合</w:t>
      </w:r>
      <w:r>
        <w:rPr>
          <w:rFonts w:ascii="宋体" w:hAnsi="宋体"/>
          <w:sz w:val="24"/>
          <w:szCs w:val="24"/>
        </w:rPr>
        <w:t>能力：</w:t>
      </w:r>
      <w:r>
        <w:rPr>
          <w:rFonts w:hint="eastAsia" w:ascii="宋体" w:hAnsi="宋体"/>
          <w:sz w:val="24"/>
          <w:szCs w:val="24"/>
        </w:rPr>
        <w:t>市场营销</w:t>
      </w:r>
      <w:r>
        <w:rPr>
          <w:rFonts w:ascii="宋体" w:hAnsi="宋体"/>
          <w:sz w:val="24"/>
          <w:szCs w:val="24"/>
        </w:rPr>
        <w:t>、</w:t>
      </w:r>
      <w:r>
        <w:rPr>
          <w:rFonts w:hint="eastAsia" w:ascii="宋体" w:hAnsi="宋体"/>
          <w:sz w:val="24"/>
          <w:szCs w:val="24"/>
        </w:rPr>
        <w:t>人力资源管理、经济学、管理学等内容</w:t>
      </w:r>
    </w:p>
    <w:p>
      <w:pPr>
        <w:rPr>
          <w:rFonts w:ascii="宋体" w:hAnsi="宋体"/>
          <w:b/>
          <w:sz w:val="28"/>
          <w:szCs w:val="28"/>
        </w:rPr>
      </w:pPr>
      <w:r>
        <w:rPr>
          <w:rFonts w:hint="eastAsia" w:ascii="宋体" w:hAnsi="宋体"/>
          <w:b/>
          <w:sz w:val="28"/>
          <w:szCs w:val="28"/>
        </w:rPr>
        <w:t>120201会计学</w:t>
      </w:r>
    </w:p>
    <w:p>
      <w:pPr>
        <w:ind w:firstLine="235" w:firstLineChars="98"/>
        <w:rPr>
          <w:rFonts w:hint="eastAsia" w:ascii="宋体" w:hAnsi="宋体" w:cs="宋体"/>
          <w:color w:val="000000"/>
          <w:kern w:val="0"/>
          <w:sz w:val="24"/>
          <w:szCs w:val="24"/>
        </w:rPr>
      </w:pPr>
    </w:p>
    <w:p>
      <w:pPr>
        <w:ind w:firstLine="235" w:firstLineChars="98"/>
        <w:rPr>
          <w:rFonts w:ascii="宋体" w:hAnsi="宋体" w:cs="宋体"/>
          <w:color w:val="000000"/>
          <w:kern w:val="0"/>
          <w:sz w:val="24"/>
          <w:szCs w:val="24"/>
        </w:rPr>
      </w:pPr>
      <w:r>
        <w:rPr>
          <w:rFonts w:hint="eastAsia" w:ascii="宋体" w:hAnsi="宋体" w:cs="宋体"/>
          <w:color w:val="000000"/>
          <w:kern w:val="0"/>
          <w:sz w:val="24"/>
          <w:szCs w:val="24"/>
        </w:rPr>
        <w:t>复试形式和内容</w:t>
      </w:r>
    </w:p>
    <w:p>
      <w:pPr>
        <w:ind w:firstLine="235" w:firstLineChars="98"/>
        <w:rPr>
          <w:rFonts w:hint="eastAsia" w:ascii="宋体" w:hAnsi="宋体" w:cs="宋体"/>
          <w:color w:val="000000"/>
          <w:kern w:val="0"/>
          <w:sz w:val="24"/>
          <w:szCs w:val="24"/>
        </w:rPr>
      </w:pPr>
    </w:p>
    <w:p>
      <w:pPr>
        <w:ind w:firstLine="235" w:firstLineChars="98"/>
        <w:rPr>
          <w:rFonts w:ascii="宋体" w:hAnsi="宋体" w:cs="宋体"/>
          <w:color w:val="000000"/>
          <w:kern w:val="0"/>
          <w:sz w:val="24"/>
          <w:szCs w:val="24"/>
        </w:rPr>
      </w:pPr>
      <w:r>
        <w:rPr>
          <w:rFonts w:hint="eastAsia" w:ascii="宋体" w:hAnsi="宋体" w:cs="宋体"/>
          <w:color w:val="000000"/>
          <w:kern w:val="0"/>
          <w:sz w:val="24"/>
          <w:szCs w:val="24"/>
        </w:rPr>
        <w:t>1、专业课笔试（90分钟）：微观经济学，成绩占复试总成绩的20%。</w:t>
      </w:r>
    </w:p>
    <w:p>
      <w:pPr>
        <w:ind w:firstLine="235" w:firstLineChars="98"/>
        <w:rPr>
          <w:rFonts w:ascii="宋体" w:hAnsi="宋体" w:cs="宋体"/>
          <w:color w:val="000000"/>
          <w:kern w:val="0"/>
          <w:sz w:val="24"/>
          <w:szCs w:val="24"/>
        </w:rPr>
      </w:pPr>
      <w:r>
        <w:rPr>
          <w:rFonts w:hint="eastAsia" w:ascii="宋体" w:hAnsi="宋体" w:cs="宋体"/>
          <w:color w:val="000000"/>
          <w:kern w:val="0"/>
          <w:sz w:val="24"/>
          <w:szCs w:val="24"/>
        </w:rPr>
        <w:t>2、外语（5分钟）：主要考察考生的英语听说能力，包括自我介绍以及回答面试老师的提问。成绩占复试总成绩的20%。</w:t>
      </w:r>
    </w:p>
    <w:p>
      <w:pPr>
        <w:ind w:firstLine="235" w:firstLineChars="98"/>
        <w:rPr>
          <w:rFonts w:ascii="宋体" w:hAnsi="宋体" w:cs="宋体"/>
          <w:color w:val="000000"/>
          <w:kern w:val="0"/>
          <w:sz w:val="24"/>
          <w:szCs w:val="24"/>
        </w:rPr>
      </w:pPr>
      <w:r>
        <w:rPr>
          <w:rFonts w:hint="eastAsia" w:ascii="宋体" w:hAnsi="宋体" w:cs="宋体"/>
          <w:color w:val="000000"/>
          <w:kern w:val="0"/>
          <w:sz w:val="24"/>
          <w:szCs w:val="24"/>
        </w:rPr>
        <w:t>3、面试：考察考生所掌握的会计学与财务管理专业相关核心课程的理论知识与应用技能，对学科发展动态的认识、创新能力以及政治素质、精神面貌、仪表举止、语言表达能力等综合素质。成绩占复试总成绩的60%。</w:t>
      </w:r>
    </w:p>
    <w:p>
      <w:pPr>
        <w:rPr>
          <w:rFonts w:hint="eastAsia" w:ascii="宋体" w:hAnsi="宋体"/>
          <w:b/>
          <w:sz w:val="28"/>
          <w:szCs w:val="28"/>
        </w:rPr>
      </w:pPr>
    </w:p>
    <w:p>
      <w:pPr>
        <w:rPr>
          <w:rFonts w:ascii="宋体" w:hAnsi="宋体"/>
          <w:b/>
          <w:sz w:val="28"/>
          <w:szCs w:val="28"/>
        </w:rPr>
      </w:pPr>
      <w:r>
        <w:rPr>
          <w:rFonts w:hint="eastAsia" w:ascii="宋体" w:hAnsi="宋体"/>
          <w:b/>
          <w:sz w:val="28"/>
          <w:szCs w:val="28"/>
        </w:rPr>
        <w:t>125300会计</w:t>
      </w:r>
    </w:p>
    <w:p>
      <w:pPr>
        <w:ind w:firstLine="235" w:firstLineChars="98"/>
        <w:rPr>
          <w:rFonts w:hint="eastAsia" w:ascii="宋体" w:hAnsi="宋体" w:cs="宋体"/>
          <w:color w:val="000000"/>
          <w:kern w:val="0"/>
          <w:sz w:val="24"/>
          <w:szCs w:val="24"/>
        </w:rPr>
      </w:pPr>
    </w:p>
    <w:p>
      <w:pPr>
        <w:ind w:firstLine="235" w:firstLineChars="98"/>
        <w:rPr>
          <w:rFonts w:ascii="宋体" w:hAnsi="宋体" w:cs="宋体"/>
          <w:color w:val="000000"/>
          <w:kern w:val="0"/>
          <w:sz w:val="24"/>
          <w:szCs w:val="24"/>
        </w:rPr>
      </w:pPr>
      <w:r>
        <w:rPr>
          <w:rFonts w:hint="eastAsia" w:ascii="宋体" w:hAnsi="宋体" w:cs="宋体"/>
          <w:color w:val="000000"/>
          <w:kern w:val="0"/>
          <w:sz w:val="24"/>
          <w:szCs w:val="24"/>
        </w:rPr>
        <w:t>复试形式和内容</w:t>
      </w:r>
    </w:p>
    <w:p>
      <w:pPr>
        <w:ind w:firstLine="235" w:firstLineChars="98"/>
        <w:rPr>
          <w:rFonts w:ascii="宋体" w:hAnsi="宋体" w:cs="宋体"/>
          <w:color w:val="000000"/>
          <w:kern w:val="0"/>
          <w:sz w:val="24"/>
          <w:szCs w:val="24"/>
        </w:rPr>
      </w:pPr>
      <w:r>
        <w:rPr>
          <w:rFonts w:hint="eastAsia" w:ascii="宋体" w:hAnsi="宋体" w:cs="宋体"/>
          <w:color w:val="000000"/>
          <w:kern w:val="0"/>
          <w:sz w:val="24"/>
          <w:szCs w:val="24"/>
        </w:rPr>
        <w:t>1、专业课笔试（120分钟）：《财务会计》（45%）、《财务管理》（30%）、《审计学》（10%）、《成本管理会计》（15%）。满分100分，合格线60分,不合格者不予录取，成绩占复试总成绩的50%。</w:t>
      </w:r>
    </w:p>
    <w:p>
      <w:pPr>
        <w:ind w:firstLine="235" w:firstLineChars="98"/>
        <w:rPr>
          <w:rFonts w:ascii="宋体" w:hAnsi="宋体" w:cs="宋体"/>
          <w:color w:val="000000"/>
          <w:kern w:val="0"/>
          <w:sz w:val="24"/>
          <w:szCs w:val="24"/>
        </w:rPr>
      </w:pPr>
      <w:r>
        <w:rPr>
          <w:rFonts w:hint="eastAsia" w:ascii="宋体" w:hAnsi="宋体" w:cs="宋体"/>
          <w:color w:val="000000"/>
          <w:kern w:val="0"/>
          <w:sz w:val="24"/>
          <w:szCs w:val="24"/>
        </w:rPr>
        <w:t>2、外语（5分钟）：主要考察考生的英语听说能力，包括自我介绍以及回答面试老师的提问，成绩占复试总成绩的10%。</w:t>
      </w:r>
    </w:p>
    <w:p>
      <w:pPr>
        <w:ind w:firstLine="235" w:firstLineChars="98"/>
        <w:rPr>
          <w:rFonts w:ascii="宋体" w:hAnsi="宋体" w:cs="宋体"/>
          <w:color w:val="000000"/>
          <w:kern w:val="0"/>
          <w:sz w:val="24"/>
          <w:szCs w:val="24"/>
        </w:rPr>
      </w:pPr>
      <w:r>
        <w:rPr>
          <w:rFonts w:hint="eastAsia" w:ascii="宋体" w:hAnsi="宋体" w:cs="宋体"/>
          <w:color w:val="000000"/>
          <w:kern w:val="0"/>
          <w:sz w:val="24"/>
          <w:szCs w:val="24"/>
        </w:rPr>
        <w:t>3、面试：考察考生所掌握的会计学与财务管理专业相关核心课程的理论知识与应用技能，对学科发展动态的认识、创新能力以及政治素质、精神面貌、仪表举止、语言表达能力等综合素质。成绩占复试总成绩的40%。</w:t>
      </w:r>
    </w:p>
    <w:p>
      <w:pPr>
        <w:spacing w:before="312" w:after="312"/>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120204技术经济及管理</w:t>
      </w:r>
    </w:p>
    <w:p>
      <w:pPr>
        <w:ind w:firstLine="235" w:firstLineChars="98"/>
        <w:rPr>
          <w:rFonts w:hint="eastAsia" w:ascii="宋体" w:hAnsi="宋体"/>
          <w:b/>
          <w:color w:val="000000" w:themeColor="text1"/>
          <w:sz w:val="28"/>
          <w:szCs w:val="28"/>
          <w14:textFill>
            <w14:solidFill>
              <w14:schemeClr w14:val="tx1"/>
            </w14:solidFill>
          </w14:textFill>
        </w:rPr>
      </w:pPr>
      <w:r>
        <w:rPr>
          <w:rFonts w:hint="eastAsia" w:ascii="宋体" w:hAnsi="宋体" w:cs="宋体"/>
          <w:color w:val="000000"/>
          <w:kern w:val="0"/>
          <w:sz w:val="24"/>
          <w:szCs w:val="24"/>
        </w:rPr>
        <w:t>复试形式和内容</w:t>
      </w:r>
    </w:p>
    <w:p>
      <w:pPr>
        <w:spacing w:before="312" w:after="312"/>
        <w:ind w:firstLine="240" w:firstLineChars="1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 专业课笔试：以命题作文方式进行，字数不少于2000字，时间90分钟，满分100分，合格60分，以40%的比例计入复试成绩。</w:t>
      </w:r>
    </w:p>
    <w:p>
      <w:pPr>
        <w:adjustRightInd w:val="0"/>
        <w:snapToGrid w:val="0"/>
        <w:ind w:firstLine="240" w:firstLineChars="1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2.面试（含专业外语和专业部分），分2组进行</w:t>
      </w:r>
    </w:p>
    <w:p>
      <w:pPr>
        <w:adjustRightInd w:val="0"/>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专业外语主要考察考生听说能力，时间不超过5分钟，满分100分，合格60分，以20%的比例计入复试分数。</w:t>
      </w:r>
    </w:p>
    <w:p>
      <w:pPr>
        <w:adjustRightInd w:val="0"/>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专业面试主要考察专业知识、能力和综合素质。学生现场回答面试老师的问题。</w:t>
      </w:r>
    </w:p>
    <w:p>
      <w:pPr>
        <w:adjustRightInd w:val="0"/>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每位学生不超过10分钟左右。满分100分，合格60分，以40%的比例计入复试分数。</w:t>
      </w:r>
    </w:p>
    <w:p>
      <w:pPr>
        <w:adjustRightInd w:val="0"/>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复试总分100分，其中专业课笔试占40%，专业外语占20%，专业面试占40%。如某一单项不合格（单项分低于60分），则复试总分按零分处理。</w:t>
      </w:r>
    </w:p>
    <w:p>
      <w:pPr>
        <w:adjustRightInd w:val="0"/>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复试总分按学校规定比例，计入考试总成绩进行排序录取。</w:t>
      </w:r>
    </w:p>
    <w:p>
      <w:pPr>
        <w:adjustRightInd w:val="0"/>
        <w:snapToGrid w:val="0"/>
        <w:rPr>
          <w:rFonts w:ascii="宋体" w:hAnsi="宋体"/>
          <w:b/>
          <w:color w:val="000000" w:themeColor="text1"/>
          <w:sz w:val="28"/>
          <w:szCs w:val="28"/>
          <w14:textFill>
            <w14:solidFill>
              <w14:schemeClr w14:val="tx1"/>
            </w14:solidFill>
          </w14:textFill>
        </w:rPr>
      </w:pPr>
    </w:p>
    <w:p>
      <w:pPr>
        <w:adjustRightInd w:val="0"/>
        <w:snapToGrid w:val="0"/>
        <w:rPr>
          <w:rFonts w:ascii="宋体" w:hAnsi="宋体"/>
          <w:b/>
          <w:color w:val="000000" w:themeColor="text1"/>
          <w:sz w:val="28"/>
          <w:szCs w:val="28"/>
          <w14:textFill>
            <w14:solidFill>
              <w14:schemeClr w14:val="tx1"/>
            </w14:solidFill>
          </w14:textFill>
        </w:rPr>
      </w:pPr>
    </w:p>
    <w:p>
      <w:pPr>
        <w:rPr>
          <w:rFonts w:ascii="宋体" w:hAnsi="宋体"/>
          <w:b/>
          <w:sz w:val="28"/>
          <w:szCs w:val="28"/>
        </w:rPr>
      </w:pPr>
      <w:r>
        <w:rPr>
          <w:rFonts w:hint="eastAsia" w:ascii="宋体" w:hAnsi="宋体"/>
          <w:b/>
          <w:sz w:val="28"/>
          <w:szCs w:val="28"/>
        </w:rPr>
        <w:t>025400 国际商务</w:t>
      </w:r>
    </w:p>
    <w:p>
      <w:pPr>
        <w:spacing w:before="240" w:after="240"/>
        <w:rPr>
          <w:rFonts w:hint="eastAsia" w:ascii="宋体" w:hAnsi="宋体"/>
          <w:sz w:val="24"/>
          <w:szCs w:val="24"/>
          <w:lang w:eastAsia="zh-CN"/>
        </w:rPr>
      </w:pPr>
      <w:r>
        <w:rPr>
          <w:rFonts w:hint="eastAsia" w:ascii="宋体" w:hAnsi="宋体"/>
          <w:sz w:val="24"/>
          <w:szCs w:val="24"/>
        </w:rPr>
        <w:t>复试</w:t>
      </w:r>
      <w:r>
        <w:rPr>
          <w:rFonts w:hint="eastAsia" w:ascii="宋体" w:hAnsi="宋体"/>
          <w:sz w:val="24"/>
          <w:szCs w:val="24"/>
          <w:lang w:eastAsia="zh-CN"/>
        </w:rPr>
        <w:t>形式和内容</w:t>
      </w:r>
    </w:p>
    <w:p>
      <w:pPr>
        <w:spacing w:before="240" w:after="240"/>
        <w:ind w:firstLine="480" w:firstLineChars="200"/>
        <w:rPr>
          <w:rFonts w:ascii="宋体" w:hAnsi="宋体"/>
          <w:sz w:val="24"/>
          <w:szCs w:val="24"/>
        </w:rPr>
      </w:pP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学院组织所有复试考生闭卷考试(考试地点，复试报到时查看)。考试时间为90分钟，满分100分，以考生得分的50%计入复试成绩。国际商务专业课笔试内容包括：国际贸易学、国际金融学、跨国公司管理。</w:t>
      </w:r>
    </w:p>
    <w:p>
      <w:pPr>
        <w:spacing w:before="240" w:after="240"/>
        <w:ind w:firstLine="480" w:firstLineChars="200"/>
        <w:rPr>
          <w:rFonts w:ascii="宋体" w:hAnsi="宋体"/>
          <w:sz w:val="24"/>
          <w:szCs w:val="24"/>
        </w:rPr>
      </w:pP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专业课和综合素质面试、英语听力和口语测试。每位考生在面试时抽取题签，依次按答题时限回答题签上的问题，全部问题回答结束后，由面试教师就题目涉及的范围补充发问。</w:t>
      </w:r>
    </w:p>
    <w:p>
      <w:pPr>
        <w:spacing w:before="240" w:after="240"/>
        <w:ind w:firstLine="600" w:firstLineChars="250"/>
        <w:rPr>
          <w:rFonts w:ascii="宋体" w:hAnsi="宋体"/>
          <w:sz w:val="24"/>
          <w:szCs w:val="24"/>
        </w:rPr>
      </w:pPr>
      <w:r>
        <w:rPr>
          <w:rFonts w:hint="eastAsia" w:ascii="宋体" w:hAnsi="宋体"/>
          <w:sz w:val="24"/>
          <w:szCs w:val="24"/>
        </w:rPr>
        <w:t>面试满分100分，以考生得分的50%计入复试成绩。其中专业知识和综合素质60分，英语听力和口语测试满分40分。专业知识和综合素质面试：主要考察考生的国际商务领域专业知识、前沿发展以及专业综合素质。英语听力及口语面试：主要考察考生的英语听说能力，包括自我介绍以及回答面试老师的提问。</w:t>
      </w:r>
    </w:p>
    <w:p>
      <w:pPr>
        <w:adjustRightInd w:val="0"/>
        <w:snapToGrid w:val="0"/>
        <w:rPr>
          <w:rFonts w:ascii="宋体" w:hAnsi="宋体"/>
          <w:b/>
          <w:color w:val="000000" w:themeColor="text1"/>
          <w:sz w:val="28"/>
          <w:szCs w:val="28"/>
          <w14:textFill>
            <w14:solidFill>
              <w14:schemeClr w14:val="tx1"/>
            </w14:solidFill>
          </w14:textFill>
        </w:rPr>
      </w:pPr>
    </w:p>
    <w:p>
      <w:pPr>
        <w:adjustRightInd w:val="0"/>
        <w:snapToGrid w:val="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125600工程管理</w:t>
      </w:r>
    </w:p>
    <w:p>
      <w:pPr>
        <w:ind w:firstLine="235" w:firstLineChars="98"/>
        <w:rPr>
          <w:rFonts w:hint="eastAsia" w:ascii="宋体" w:hAnsi="宋体" w:cs="宋体"/>
          <w:color w:val="000000"/>
          <w:kern w:val="0"/>
          <w:sz w:val="24"/>
          <w:szCs w:val="24"/>
        </w:rPr>
      </w:pPr>
    </w:p>
    <w:p>
      <w:pPr>
        <w:ind w:firstLine="235" w:firstLineChars="98"/>
        <w:rPr>
          <w:rFonts w:ascii="宋体" w:hAnsi="宋体" w:cs="宋体"/>
          <w:color w:val="000000"/>
          <w:kern w:val="0"/>
          <w:sz w:val="24"/>
          <w:szCs w:val="24"/>
        </w:rPr>
      </w:pPr>
      <w:r>
        <w:rPr>
          <w:rFonts w:hint="eastAsia" w:ascii="宋体" w:hAnsi="宋体" w:cs="宋体"/>
          <w:color w:val="000000"/>
          <w:kern w:val="0"/>
          <w:sz w:val="24"/>
          <w:szCs w:val="24"/>
        </w:rPr>
        <w:t>复试形式和内容</w:t>
      </w:r>
    </w:p>
    <w:p>
      <w:pPr>
        <w:adjustRightInd w:val="0"/>
        <w:snapToGrid w:val="0"/>
        <w:rPr>
          <w:rFonts w:ascii="宋体" w:hAnsi="宋体"/>
          <w:b/>
          <w:sz w:val="28"/>
          <w:szCs w:val="28"/>
        </w:rPr>
      </w:pPr>
    </w:p>
    <w:p>
      <w:pPr>
        <w:adjustRightInd w:val="0"/>
        <w:snapToGrid w:val="0"/>
        <w:ind w:firstLine="240" w:firstLineChars="100"/>
        <w:rPr>
          <w:rFonts w:ascii="宋体" w:hAnsi="宋体"/>
          <w:sz w:val="24"/>
          <w:szCs w:val="24"/>
        </w:rPr>
      </w:pPr>
      <w:r>
        <w:rPr>
          <w:rFonts w:hint="eastAsia" w:ascii="宋体" w:hAnsi="宋体"/>
          <w:sz w:val="24"/>
          <w:szCs w:val="24"/>
        </w:rPr>
        <w:t>1. 专业课笔试：以命题作文方式进行，字数不少于2000字，时间90分钟，满分100分，合格60分，以40%的比例计入复试成绩。</w:t>
      </w:r>
    </w:p>
    <w:p>
      <w:pPr>
        <w:adjustRightInd w:val="0"/>
        <w:snapToGrid w:val="0"/>
        <w:ind w:firstLine="240" w:firstLineChars="100"/>
        <w:rPr>
          <w:rFonts w:ascii="宋体" w:hAnsi="宋体"/>
          <w:sz w:val="24"/>
          <w:szCs w:val="24"/>
        </w:rPr>
      </w:pPr>
      <w:r>
        <w:rPr>
          <w:rFonts w:hint="eastAsia" w:ascii="宋体" w:hAnsi="宋体"/>
          <w:sz w:val="24"/>
          <w:szCs w:val="24"/>
        </w:rPr>
        <w:t>2.面试（含专业外语和专业部分）</w:t>
      </w:r>
    </w:p>
    <w:p>
      <w:pPr>
        <w:adjustRightInd w:val="0"/>
        <w:snapToGrid w:val="0"/>
        <w:rPr>
          <w:rFonts w:ascii="宋体" w:hAnsi="宋体"/>
          <w:sz w:val="24"/>
          <w:szCs w:val="24"/>
        </w:rPr>
      </w:pPr>
      <w:r>
        <w:rPr>
          <w:rFonts w:hint="eastAsia" w:ascii="宋体" w:hAnsi="宋体"/>
          <w:sz w:val="24"/>
          <w:szCs w:val="24"/>
        </w:rPr>
        <w:t>专业外语主要考察考生听说能力，时间不超过5分钟，满分100分，合格60分，以20%的比例计入复试分数。</w:t>
      </w:r>
    </w:p>
    <w:p>
      <w:pPr>
        <w:adjustRightInd w:val="0"/>
        <w:snapToGrid w:val="0"/>
        <w:rPr>
          <w:rFonts w:ascii="宋体" w:hAnsi="宋体"/>
          <w:sz w:val="24"/>
          <w:szCs w:val="24"/>
        </w:rPr>
      </w:pPr>
      <w:r>
        <w:rPr>
          <w:rFonts w:hint="eastAsia" w:ascii="宋体" w:hAnsi="宋体"/>
          <w:sz w:val="24"/>
          <w:szCs w:val="24"/>
        </w:rPr>
        <w:t>专业面试主要考察专业知识、能力和综合素质。学生现场回答面试老师的问题。</w:t>
      </w:r>
    </w:p>
    <w:p>
      <w:pPr>
        <w:adjustRightInd w:val="0"/>
        <w:snapToGrid w:val="0"/>
        <w:rPr>
          <w:rFonts w:ascii="宋体" w:hAnsi="宋体"/>
          <w:sz w:val="24"/>
          <w:szCs w:val="24"/>
        </w:rPr>
      </w:pPr>
      <w:r>
        <w:rPr>
          <w:rFonts w:hint="eastAsia" w:ascii="宋体" w:hAnsi="宋体"/>
          <w:sz w:val="24"/>
          <w:szCs w:val="24"/>
        </w:rPr>
        <w:t>每位学生不超过10分钟左右。满分100分，合格60分，以40%的比例计入复试分数。</w:t>
      </w:r>
    </w:p>
    <w:p>
      <w:pPr>
        <w:adjustRightInd w:val="0"/>
        <w:snapToGrid w:val="0"/>
        <w:rPr>
          <w:rFonts w:ascii="宋体" w:hAnsi="宋体"/>
          <w:sz w:val="24"/>
          <w:szCs w:val="24"/>
        </w:rPr>
      </w:pPr>
      <w:r>
        <w:rPr>
          <w:rFonts w:hint="eastAsia" w:ascii="宋体" w:hAnsi="宋体"/>
          <w:sz w:val="24"/>
          <w:szCs w:val="24"/>
        </w:rPr>
        <w:t>复试总分100分，其中专业课笔试占40%，专业外语占20%，专业面试占40%。如某一单项不合格（单项分低于60分），则复试总分按零分处理。</w:t>
      </w:r>
    </w:p>
    <w:p>
      <w:pPr>
        <w:spacing w:before="312" w:after="312"/>
        <w:rPr>
          <w:rFonts w:ascii="宋体" w:hAnsi="宋体"/>
          <w:sz w:val="24"/>
          <w:szCs w:val="24"/>
        </w:rPr>
      </w:pPr>
      <w:r>
        <w:rPr>
          <w:rFonts w:hint="eastAsia" w:ascii="宋体" w:hAnsi="宋体"/>
          <w:sz w:val="24"/>
          <w:szCs w:val="24"/>
        </w:rPr>
        <w:t>复试总分按学校规定比例，计入考试总成绩进行排序录取。</w:t>
      </w:r>
    </w:p>
    <w:p>
      <w:bookmarkStart w:id="0" w:name="_Toc508719430"/>
      <w:bookmarkStart w:id="1" w:name="_Toc508779799"/>
      <w:bookmarkStart w:id="2" w:name="_Toc508780272"/>
      <w:bookmarkStart w:id="3" w:name="_Toc508718902"/>
      <w:bookmarkStart w:id="4" w:name="_Toc508721420"/>
      <w:bookmarkStart w:id="5" w:name="_Toc508719220"/>
      <w:bookmarkStart w:id="6" w:name="_Toc508722935"/>
      <w:bookmarkStart w:id="7" w:name="_Toc508721321"/>
      <w:bookmarkStart w:id="8" w:name="_Toc508719536"/>
      <w:bookmarkStart w:id="9" w:name="_Toc508719895"/>
      <w:bookmarkStart w:id="10" w:name="_Toc508719642"/>
      <w:bookmarkStart w:id="11" w:name="_Toc508719996"/>
      <w:bookmarkStart w:id="12" w:name="_Toc508723053"/>
      <w:bookmarkStart w:id="13" w:name="_Toc508780373"/>
      <w:r>
        <w:rPr>
          <w:rFonts w:hint="eastAsia" w:ascii="宋体" w:hAnsi="宋体"/>
          <w:b/>
          <w:color w:val="000000" w:themeColor="text1"/>
          <w:sz w:val="28"/>
          <w:szCs w:val="28"/>
          <w14:textFill>
            <w14:solidFill>
              <w14:schemeClr w14:val="tx1"/>
            </w14:solidFill>
          </w14:textFill>
        </w:rPr>
        <w:t>125100工商管理</w:t>
      </w:r>
      <w:bookmarkEnd w:id="0"/>
      <w:bookmarkEnd w:id="1"/>
      <w:bookmarkEnd w:id="2"/>
      <w:bookmarkEnd w:id="3"/>
      <w:bookmarkEnd w:id="4"/>
      <w:bookmarkEnd w:id="5"/>
      <w:bookmarkEnd w:id="6"/>
      <w:bookmarkEnd w:id="7"/>
      <w:bookmarkEnd w:id="8"/>
      <w:bookmarkEnd w:id="9"/>
      <w:bookmarkEnd w:id="10"/>
      <w:bookmarkEnd w:id="11"/>
      <w:bookmarkEnd w:id="12"/>
      <w:bookmarkEnd w:id="13"/>
    </w:p>
    <w:p>
      <w:pPr>
        <w:ind w:firstLine="235" w:firstLineChars="98"/>
        <w:rPr>
          <w:rFonts w:hint="eastAsia" w:ascii="宋体" w:hAnsi="宋体" w:cs="宋体"/>
          <w:color w:val="000000"/>
          <w:kern w:val="0"/>
          <w:sz w:val="24"/>
          <w:szCs w:val="24"/>
        </w:rPr>
      </w:pPr>
    </w:p>
    <w:p>
      <w:pPr>
        <w:ind w:firstLine="235" w:firstLineChars="98"/>
        <w:rPr>
          <w:rFonts w:ascii="宋体" w:hAnsi="宋体" w:cs="宋体"/>
          <w:color w:val="000000"/>
          <w:kern w:val="0"/>
          <w:sz w:val="24"/>
          <w:szCs w:val="24"/>
        </w:rPr>
      </w:pPr>
      <w:r>
        <w:rPr>
          <w:rFonts w:hint="eastAsia" w:ascii="宋体" w:hAnsi="宋体" w:cs="宋体"/>
          <w:color w:val="000000"/>
          <w:kern w:val="0"/>
          <w:sz w:val="24"/>
          <w:szCs w:val="24"/>
        </w:rPr>
        <w:t>复试形式和内容</w:t>
      </w:r>
    </w:p>
    <w:p>
      <w:pPr>
        <w:widowControl/>
        <w:adjustRightInd w:val="0"/>
        <w:snapToGrid w:val="0"/>
        <w:spacing w:line="360" w:lineRule="auto"/>
        <w:jc w:val="left"/>
        <w:rPr>
          <w:rFonts w:eastAsia="宋体"/>
          <w:sz w:val="24"/>
          <w:szCs w:val="24"/>
        </w:rPr>
      </w:pPr>
    </w:p>
    <w:p>
      <w:pPr>
        <w:widowControl/>
        <w:adjustRightInd w:val="0"/>
        <w:snapToGrid w:val="0"/>
        <w:spacing w:line="360" w:lineRule="auto"/>
        <w:ind w:firstLine="480" w:firstLineChars="200"/>
        <w:jc w:val="left"/>
        <w:rPr>
          <w:sz w:val="24"/>
          <w:szCs w:val="24"/>
        </w:rPr>
      </w:pPr>
      <w:r>
        <w:rPr>
          <w:sz w:val="24"/>
          <w:szCs w:val="24"/>
        </w:rPr>
        <w:t>1</w:t>
      </w:r>
      <w:r>
        <w:rPr>
          <w:rFonts w:hint="eastAsia"/>
          <w:sz w:val="24"/>
          <w:szCs w:val="24"/>
        </w:rPr>
        <w:t>、英语听力及口语面试：主要考察考生的英语听说能力，包括自我介绍以及回答面试老师的提问。满分</w:t>
      </w:r>
      <w:r>
        <w:rPr>
          <w:sz w:val="24"/>
          <w:szCs w:val="24"/>
        </w:rPr>
        <w:t>100</w:t>
      </w:r>
      <w:r>
        <w:rPr>
          <w:rFonts w:hint="eastAsia"/>
          <w:sz w:val="24"/>
          <w:szCs w:val="24"/>
        </w:rPr>
        <w:t>分，以考生得分的</w:t>
      </w:r>
      <w:r>
        <w:rPr>
          <w:sz w:val="24"/>
          <w:szCs w:val="24"/>
        </w:rPr>
        <w:t>20%</w:t>
      </w:r>
      <w:r>
        <w:rPr>
          <w:rFonts w:hint="eastAsia"/>
          <w:sz w:val="24"/>
          <w:szCs w:val="24"/>
        </w:rPr>
        <w:t>计入复试成绩。</w:t>
      </w:r>
    </w:p>
    <w:p>
      <w:pPr>
        <w:widowControl/>
        <w:adjustRightInd w:val="0"/>
        <w:snapToGrid w:val="0"/>
        <w:spacing w:line="360" w:lineRule="auto"/>
        <w:ind w:firstLine="480" w:firstLineChars="200"/>
        <w:jc w:val="left"/>
        <w:rPr>
          <w:sz w:val="24"/>
          <w:szCs w:val="24"/>
        </w:rPr>
      </w:pPr>
      <w:r>
        <w:rPr>
          <w:sz w:val="24"/>
          <w:szCs w:val="24"/>
        </w:rPr>
        <w:t>2</w:t>
      </w:r>
      <w:r>
        <w:rPr>
          <w:rFonts w:hint="eastAsia"/>
          <w:sz w:val="24"/>
          <w:szCs w:val="24"/>
        </w:rPr>
        <w:t>、专业知识和综合素质面试：主要考察考生的工商管理专业知识、能力、思想政治理论和综合素质。满分</w:t>
      </w:r>
      <w:r>
        <w:rPr>
          <w:sz w:val="24"/>
          <w:szCs w:val="24"/>
        </w:rPr>
        <w:t>100</w:t>
      </w:r>
      <w:r>
        <w:rPr>
          <w:rFonts w:hint="eastAsia"/>
          <w:sz w:val="24"/>
          <w:szCs w:val="24"/>
        </w:rPr>
        <w:t>分，以考生得分的40</w:t>
      </w:r>
      <w:r>
        <w:rPr>
          <w:sz w:val="24"/>
          <w:szCs w:val="24"/>
        </w:rPr>
        <w:t>%</w:t>
      </w:r>
      <w:r>
        <w:rPr>
          <w:rFonts w:hint="eastAsia"/>
          <w:sz w:val="24"/>
          <w:szCs w:val="24"/>
        </w:rPr>
        <w:t>计入复试成绩。</w:t>
      </w:r>
    </w:p>
    <w:p>
      <w:pPr>
        <w:widowControl/>
        <w:adjustRightInd w:val="0"/>
        <w:snapToGrid w:val="0"/>
        <w:spacing w:line="360" w:lineRule="auto"/>
        <w:ind w:firstLine="480" w:firstLineChars="200"/>
        <w:jc w:val="left"/>
        <w:rPr>
          <w:sz w:val="24"/>
          <w:szCs w:val="24"/>
        </w:rPr>
      </w:pPr>
      <w:bookmarkStart w:id="14" w:name="_GoBack"/>
      <w:bookmarkEnd w:id="14"/>
      <w:r>
        <w:rPr>
          <w:rFonts w:hint="eastAsia"/>
          <w:sz w:val="24"/>
          <w:szCs w:val="24"/>
        </w:rPr>
        <w:t>3、政治考察笔试：以命题作文方式进行，时间</w:t>
      </w:r>
      <w:r>
        <w:rPr>
          <w:sz w:val="24"/>
          <w:szCs w:val="24"/>
        </w:rPr>
        <w:t>90</w:t>
      </w:r>
      <w:r>
        <w:rPr>
          <w:rFonts w:hint="eastAsia"/>
          <w:sz w:val="24"/>
          <w:szCs w:val="24"/>
        </w:rPr>
        <w:t>分钟，满分</w:t>
      </w:r>
      <w:r>
        <w:rPr>
          <w:sz w:val="24"/>
          <w:szCs w:val="24"/>
        </w:rPr>
        <w:t>100</w:t>
      </w:r>
      <w:r>
        <w:rPr>
          <w:rFonts w:hint="eastAsia"/>
          <w:sz w:val="24"/>
          <w:szCs w:val="24"/>
        </w:rPr>
        <w:t>分，以考生得分的40</w:t>
      </w:r>
      <w:r>
        <w:rPr>
          <w:sz w:val="24"/>
          <w:szCs w:val="24"/>
        </w:rPr>
        <w:t>%</w:t>
      </w:r>
      <w:r>
        <w:rPr>
          <w:rFonts w:hint="eastAsia"/>
          <w:sz w:val="24"/>
          <w:szCs w:val="24"/>
        </w:rPr>
        <w:t>计入复试成绩。</w:t>
      </w:r>
    </w:p>
    <w:p>
      <w:pPr>
        <w:widowControl/>
        <w:adjustRightInd w:val="0"/>
        <w:snapToGrid w:val="0"/>
        <w:spacing w:line="360" w:lineRule="auto"/>
        <w:jc w:val="lef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F09DB"/>
    <w:multiLevelType w:val="multilevel"/>
    <w:tmpl w:val="411F09D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C4003D"/>
    <w:rsid w:val="00092C63"/>
    <w:rsid w:val="000B101C"/>
    <w:rsid w:val="000E349D"/>
    <w:rsid w:val="00120D7B"/>
    <w:rsid w:val="002A6CB2"/>
    <w:rsid w:val="002B745C"/>
    <w:rsid w:val="003C169E"/>
    <w:rsid w:val="0048652A"/>
    <w:rsid w:val="004A4D1B"/>
    <w:rsid w:val="00564574"/>
    <w:rsid w:val="007D1B15"/>
    <w:rsid w:val="00AC384E"/>
    <w:rsid w:val="00B94AD6"/>
    <w:rsid w:val="00F75AA6"/>
    <w:rsid w:val="02A86467"/>
    <w:rsid w:val="05F5558B"/>
    <w:rsid w:val="21FE536B"/>
    <w:rsid w:val="2EF65D44"/>
    <w:rsid w:val="3B3A038A"/>
    <w:rsid w:val="3BC4003D"/>
    <w:rsid w:val="3ECE4603"/>
    <w:rsid w:val="406425E6"/>
    <w:rsid w:val="45D47211"/>
    <w:rsid w:val="4AED5A9F"/>
    <w:rsid w:val="5D5B60A7"/>
    <w:rsid w:val="6B714138"/>
    <w:rsid w:val="78021BE8"/>
    <w:rsid w:val="7C117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customStyle="1" w:styleId="5">
    <w:name w:val="列出段落1"/>
    <w:basedOn w:val="1"/>
    <w:qFormat/>
    <w:uiPriority w:val="34"/>
    <w:pPr>
      <w:ind w:firstLine="420" w:firstLineChars="200"/>
    </w:pPr>
  </w:style>
  <w:style w:type="paragraph" w:customStyle="1" w:styleId="6">
    <w:name w:val="_Style 1"/>
    <w:basedOn w:val="1"/>
    <w:qFormat/>
    <w:uiPriority w:val="34"/>
    <w:pPr>
      <w:ind w:firstLine="420" w:firstLineChars="200"/>
    </w:pPr>
  </w:style>
  <w:style w:type="paragraph" w:customStyle="1" w:styleId="7">
    <w:name w:val="p0"/>
    <w:basedOn w:val="1"/>
    <w:qFormat/>
    <w:uiPriority w:val="0"/>
    <w:pPr>
      <w:widowControl/>
    </w:pPr>
    <w:rPr>
      <w:rFonts w:ascii="Calibri" w:hAnsi="Calibri" w:eastAsia="宋体" w:cs="宋体"/>
      <w:kern w:val="0"/>
      <w:szCs w:val="21"/>
    </w:rPr>
  </w:style>
  <w:style w:type="paragraph" w:customStyle="1" w:styleId="8">
    <w:name w:val="_Style 3"/>
    <w:qFormat/>
    <w:uiPriority w:val="0"/>
    <w:pPr>
      <w:widowControl w:val="0"/>
      <w:jc w:val="both"/>
    </w:pPr>
    <w:rPr>
      <w:rFonts w:ascii="Times New Roman" w:hAnsi="Times New Roman" w:eastAsiaTheme="minorEastAsia" w:cstheme="minorBidi"/>
      <w:kern w:val="2"/>
      <w:sz w:val="21"/>
      <w:szCs w:val="22"/>
      <w:lang w:val="en-US" w:eastAsia="zh-CN" w:bidi="ar-SA"/>
    </w:rPr>
  </w:style>
  <w:style w:type="paragraph" w:customStyle="1" w:styleId="9">
    <w:name w:val="_Style 5"/>
    <w:qFormat/>
    <w:uiPriority w:val="1"/>
    <w:pPr>
      <w:widowControl w:val="0"/>
      <w:jc w:val="both"/>
    </w:pPr>
    <w:rPr>
      <w:rFonts w:ascii="Times New Roman" w:hAnsi="Times New Roman" w:eastAsiaTheme="minorEastAsia" w:cstheme="minorBidi"/>
      <w:kern w:val="2"/>
      <w:sz w:val="21"/>
      <w:szCs w:val="22"/>
      <w:lang w:val="en-US" w:eastAsia="zh-CN" w:bidi="ar-SA"/>
    </w:rPr>
  </w:style>
  <w:style w:type="paragraph" w:customStyle="1" w:styleId="10">
    <w:name w:val="无间隔1"/>
    <w:qFormat/>
    <w:uiPriority w:val="1"/>
    <w:pPr>
      <w:widowControl w:val="0"/>
      <w:jc w:val="both"/>
    </w:pPr>
    <w:rPr>
      <w:rFonts w:ascii="Times New Roman" w:hAnsi="Times New Roman" w:eastAsiaTheme="minorEastAsia" w:cstheme="minorBidi"/>
      <w:kern w:val="2"/>
      <w:sz w:val="21"/>
      <w:szCs w:val="22"/>
      <w:lang w:val="en-US" w:eastAsia="zh-CN" w:bidi="ar-SA"/>
    </w:rPr>
  </w:style>
  <w:style w:type="paragraph" w:customStyle="1" w:styleId="11">
    <w:name w:val="No Spacing1"/>
    <w:qFormat/>
    <w:uiPriority w:val="0"/>
    <w:pPr>
      <w:widowControl w:val="0"/>
      <w:jc w:val="both"/>
    </w:pPr>
    <w:rPr>
      <w:rFonts w:ascii="Times New Roman" w:hAnsi="Times New Roman" w:eastAsiaTheme="minorEastAsia" w:cstheme="minorBidi"/>
      <w:kern w:val="2"/>
      <w:sz w:val="21"/>
      <w:szCs w:val="22"/>
      <w:lang w:val="en-US" w:eastAsia="zh-CN" w:bidi="ar-SA"/>
    </w:rPr>
  </w:style>
  <w:style w:type="paragraph" w:styleId="12">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4</Pages>
  <Words>429</Words>
  <Characters>2448</Characters>
  <Lines>20</Lines>
  <Paragraphs>5</Paragraphs>
  <TotalTime>0</TotalTime>
  <ScaleCrop>false</ScaleCrop>
  <LinksUpToDate>false</LinksUpToDate>
  <CharactersWithSpaces>2872</CharactersWithSpaces>
  <Application>WPS Office_11.1.0.8236_F1E327BC-269C-435d-A152-05C5408002CA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2019-02-28T13:34:00Z</dcterms:created>
  <dc:creator>Administrator</dc:creator>
  <lastModifiedBy>zengyan</lastModifiedBy>
  <dcterms:modified xsi:type="dcterms:W3CDTF">2019-03-01T02:15:29Z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