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" w:firstLineChars="10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2021春季学期公外学院硕士英语（非全日制）课程QQ群加群通知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本学期共有五位老师承担非全日制“硕士英语综合”与“硕士英语听说”课程的教学任务，请同学们尽速加入各位老师的QQ班级群，以顺利开展本学期的英语课程的教与学。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硕士英语综合课程：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462405" cy="2256155"/>
                  <wp:effectExtent l="0" t="0" r="10795" b="4445"/>
                  <wp:docPr id="5" name="图片 5" descr="36bd31c5e08d5baf3872cf23786c7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6bd31c5e08d5baf3872cf23786c75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1897" t="12267" r="13282" b="228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225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88班综合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524635" cy="2177415"/>
                  <wp:effectExtent l="0" t="0" r="12065" b="6985"/>
                  <wp:docPr id="6" name="图片 6" descr="e3f21d2d18fe92150c90c26a3f2ea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3f21d2d18fe92150c90c26a3f2ea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2239" t="12130" r="12736" b="227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217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89班综合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456055" cy="1915795"/>
                  <wp:effectExtent l="0" t="0" r="4445" b="1905"/>
                  <wp:docPr id="7" name="图片 7" descr="f10cfaccd985addf034864815026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10cfaccd985addf0348648150269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55" t="2090" r="5874" b="64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191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87班综合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547495" cy="1815465"/>
                  <wp:effectExtent l="0" t="0" r="1905" b="635"/>
                  <wp:docPr id="8" name="图片 8" descr="861870f5471d65d6a4bd25049294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61870f5471d65d6a4bd250492942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4299" b="4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181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90班综合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440180" cy="2202815"/>
                  <wp:effectExtent l="0" t="0" r="7620" b="6985"/>
                  <wp:docPr id="9" name="图片 9" descr="26625ea2c211d78f31d7072200f09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6625ea2c211d78f31d7072200f092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8814" t="14321" r="10349" b="22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220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91班综合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505585" cy="2231390"/>
                  <wp:effectExtent l="0" t="0" r="5715" b="3810"/>
                  <wp:docPr id="10" name="图片 10" descr="6456e1f3dbe788a763c3b5364e9a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456e1f3dbe788a763c3b5364e9a7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957" t="15561" r="7106" b="23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8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>86班综合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硕士英语听说课程：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22450" cy="2732405"/>
                  <wp:effectExtent l="0" t="0" r="6350" b="10795"/>
                  <wp:docPr id="15" name="图片 15" descr="37c219b264e90423321ffb9fc6cf3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7c219b264e90423321ffb9fc6cf32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9606" t="10871" r="10374" b="216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0" cy="273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86班听说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47215" cy="2612390"/>
                  <wp:effectExtent l="0" t="0" r="6985" b="3810"/>
                  <wp:docPr id="16" name="图片 16" descr="844698f162d42e78a875749f51cb9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44698f162d42e78a875749f51cb9b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0512" t="12935" r="10834" b="250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15" cy="261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90班听说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1820" cy="2750820"/>
                  <wp:effectExtent l="0" t="0" r="5080" b="5080"/>
                  <wp:docPr id="17" name="图片 17" descr="f015d605702502de73fd2fa3de3f1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f015d605702502de73fd2fa3de3f17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9433" t="11832" r="12379" b="23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820" cy="275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91班听说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另附分班花名册，供各位老师同学参考！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86班：法学院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87-88班：师范学院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89班：文学院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90班：旅地学院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91班：机电学院、计算机学院、数软学院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本学期非全日制研究生公共外语课程排在7、8周和11、12周，请提醒学生及时加入课程班QQ群，并按课表时间线</w:t>
      </w:r>
      <w:bookmarkStart w:id="0" w:name="_GoBack"/>
      <w:bookmarkEnd w:id="0"/>
      <w:r>
        <w:rPr>
          <w:rFonts w:hint="eastAsia"/>
          <w:lang w:val="en-US" w:eastAsia="zh-CN"/>
        </w:rPr>
        <w:t>上上课。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95FF4"/>
    <w:rsid w:val="194C1937"/>
    <w:rsid w:val="288A6211"/>
    <w:rsid w:val="32030E3E"/>
    <w:rsid w:val="47A86374"/>
    <w:rsid w:val="7DA3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jpeg"/>
  <Relationship Id="rId11" Type="http://schemas.openxmlformats.org/officeDocument/2006/relationships/image" Target="media/image8.jpeg"/>
  <Relationship Id="rId12" Type="http://schemas.openxmlformats.org/officeDocument/2006/relationships/image" Target="media/image9.jpeg"/>
  <Relationship Id="rId13" Type="http://schemas.openxmlformats.org/officeDocument/2006/relationships/customXml" Target="../customXml/item1.xml"/>
  <Relationship Id="rId14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png"/>
  <Relationship Id="rId8" Type="http://schemas.openxmlformats.org/officeDocument/2006/relationships/image" Target="media/image5.jpeg"/>
  <Relationship Id="rId9" Type="http://schemas.openxmlformats.org/officeDocument/2006/relationships/image" Target="media/image6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2021-02-22T08:05:00Z</dcterms:created>
  <dc:creator>1</dc:creator>
  <lastModifiedBy>A&amp;H</lastModifiedBy>
  <dcterms:modified xsi:type="dcterms:W3CDTF">2021-03-15T02:48:09Z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