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3F74" w:rsidRPr="0046610F" w:rsidRDefault="008B54E3">
      <w:pPr>
        <w:jc w:val="center"/>
        <w:rPr>
          <w:rFonts w:ascii="Times New Roman" w:hAnsi="Times New Roman" w:cs="Times New Roman"/>
          <w:sz w:val="28"/>
          <w:szCs w:val="28"/>
        </w:rPr>
      </w:pPr>
      <w:r w:rsidRPr="00D102EB">
        <w:rPr>
          <w:rFonts w:ascii="Times New Roman" w:cs="Times New Roman"/>
          <w:b/>
          <w:sz w:val="28"/>
          <w:szCs w:val="28"/>
        </w:rPr>
        <w:t>青岛大学</w:t>
      </w:r>
      <w:r w:rsidR="007B1E1C">
        <w:rPr>
          <w:rFonts w:ascii="Times New Roman" w:cs="Times New Roman" w:hint="eastAsia"/>
          <w:b/>
          <w:sz w:val="28"/>
          <w:szCs w:val="28"/>
        </w:rPr>
        <w:t>机电</w:t>
      </w:r>
      <w:r w:rsidRPr="00D102EB">
        <w:rPr>
          <w:rFonts w:ascii="Times New Roman" w:cs="Times New Roman"/>
          <w:b/>
          <w:sz w:val="28"/>
          <w:szCs w:val="28"/>
        </w:rPr>
        <w:t>工程学院</w:t>
      </w:r>
      <w:r w:rsidRPr="00D102EB">
        <w:rPr>
          <w:rFonts w:ascii="Times New Roman" w:hAnsi="Times New Roman" w:cs="Times New Roman"/>
          <w:b/>
          <w:sz w:val="28"/>
          <w:szCs w:val="28"/>
        </w:rPr>
        <w:t>2019</w:t>
      </w:r>
      <w:r w:rsidRPr="00D102EB">
        <w:rPr>
          <w:rFonts w:ascii="Times New Roman" w:cs="Times New Roman"/>
          <w:b/>
          <w:sz w:val="28"/>
          <w:szCs w:val="28"/>
        </w:rPr>
        <w:t>年硕士研究生招生预调剂通知</w:t>
      </w:r>
    </w:p>
    <w:p w:rsidR="00FC13DE" w:rsidRPr="002E3048" w:rsidRDefault="008B54E3" w:rsidP="00022EE6">
      <w:pPr>
        <w:spacing w:line="360" w:lineRule="auto"/>
        <w:rPr>
          <w:rFonts w:ascii="Times New Roman" w:hAnsi="Times New Roman" w:cs="Times New Roman"/>
          <w:b/>
          <w:sz w:val="24"/>
        </w:rPr>
      </w:pPr>
      <w:r w:rsidRPr="002E3048">
        <w:rPr>
          <w:rFonts w:ascii="Times New Roman" w:cs="Times New Roman"/>
          <w:b/>
          <w:sz w:val="24"/>
        </w:rPr>
        <w:t>一、学院简介</w:t>
      </w:r>
    </w:p>
    <w:p w:rsidR="00830CB1" w:rsidRDefault="00E36440" w:rsidP="00D102EB">
      <w:pPr>
        <w:spacing w:line="360" w:lineRule="auto"/>
        <w:ind w:firstLineChars="200" w:firstLine="480"/>
        <w:rPr>
          <w:rFonts w:ascii="Times New Roman" w:cs="Times New Roman"/>
          <w:sz w:val="24"/>
        </w:rPr>
      </w:pPr>
      <w:r>
        <w:rPr>
          <w:rFonts w:ascii="Times New Roman" w:cs="Times New Roman" w:hint="eastAsia"/>
          <w:sz w:val="24"/>
        </w:rPr>
        <w:t>青岛</w:t>
      </w:r>
      <w:r>
        <w:rPr>
          <w:rFonts w:ascii="Times New Roman" w:cs="Times New Roman"/>
          <w:sz w:val="24"/>
        </w:rPr>
        <w:t>大学机电工程学院办学历史悠久，</w:t>
      </w:r>
      <w:r w:rsidR="00FE719F">
        <w:rPr>
          <w:rFonts w:ascii="Times New Roman" w:cs="Times New Roman" w:hint="eastAsia"/>
          <w:sz w:val="24"/>
        </w:rPr>
        <w:t>具有</w:t>
      </w:r>
      <w:r>
        <w:rPr>
          <w:rFonts w:ascii="Times New Roman" w:cs="Times New Roman"/>
          <w:sz w:val="24"/>
        </w:rPr>
        <w:t>完善的</w:t>
      </w:r>
      <w:r>
        <w:rPr>
          <w:rFonts w:ascii="Times New Roman" w:cs="Times New Roman" w:hint="eastAsia"/>
          <w:sz w:val="24"/>
        </w:rPr>
        <w:t>高水平人才</w:t>
      </w:r>
      <w:r>
        <w:rPr>
          <w:rFonts w:ascii="Times New Roman" w:cs="Times New Roman"/>
          <w:sz w:val="24"/>
        </w:rPr>
        <w:t>培养体系</w:t>
      </w:r>
      <w:r>
        <w:rPr>
          <w:rFonts w:ascii="Times New Roman" w:cs="Times New Roman" w:hint="eastAsia"/>
          <w:sz w:val="24"/>
        </w:rPr>
        <w:t>。</w:t>
      </w:r>
      <w:r w:rsidR="00830CB1" w:rsidRPr="00830CB1">
        <w:rPr>
          <w:rFonts w:ascii="Times New Roman" w:cs="Times New Roman" w:hint="eastAsia"/>
          <w:sz w:val="24"/>
        </w:rPr>
        <w:t>学院</w:t>
      </w:r>
      <w:r w:rsidR="00C37A7A">
        <w:rPr>
          <w:rFonts w:ascii="Times New Roman" w:cs="Times New Roman" w:hint="eastAsia"/>
          <w:sz w:val="24"/>
        </w:rPr>
        <w:t>现</w:t>
      </w:r>
      <w:r w:rsidR="00830CB1" w:rsidRPr="00830CB1">
        <w:rPr>
          <w:rFonts w:ascii="Times New Roman" w:cs="Times New Roman" w:hint="eastAsia"/>
          <w:sz w:val="24"/>
        </w:rPr>
        <w:t>有机械工程、动力工程</w:t>
      </w:r>
      <w:r w:rsidR="00C37A7A">
        <w:rPr>
          <w:rFonts w:ascii="Times New Roman" w:cs="Times New Roman" w:hint="eastAsia"/>
          <w:sz w:val="24"/>
        </w:rPr>
        <w:t>及</w:t>
      </w:r>
      <w:r w:rsidR="00830CB1" w:rsidRPr="00830CB1">
        <w:rPr>
          <w:rFonts w:ascii="Times New Roman" w:cs="Times New Roman" w:hint="eastAsia"/>
          <w:sz w:val="24"/>
        </w:rPr>
        <w:t>工程热物理两个一级学科硕士学位授权点</w:t>
      </w:r>
      <w:r w:rsidR="00C37A7A">
        <w:rPr>
          <w:rFonts w:ascii="Times New Roman" w:cs="Times New Roman" w:hint="eastAsia"/>
          <w:sz w:val="24"/>
        </w:rPr>
        <w:t>，</w:t>
      </w:r>
      <w:r w:rsidR="00830CB1" w:rsidRPr="00830CB1">
        <w:rPr>
          <w:rFonts w:ascii="Times New Roman" w:cs="Times New Roman" w:hint="eastAsia"/>
          <w:sz w:val="24"/>
        </w:rPr>
        <w:t>机械工程、车辆工程、工业设计工程三个专业学位硕士授予点。</w:t>
      </w:r>
      <w:r w:rsidR="00830CB1" w:rsidRPr="003A4862">
        <w:rPr>
          <w:rFonts w:ascii="Times New Roman" w:cs="Times New Roman" w:hint="eastAsia"/>
          <w:sz w:val="24"/>
        </w:rPr>
        <w:t>机械工程学科是我校山东省一流学科工程学的骨干学科，也是我校</w:t>
      </w:r>
      <w:r w:rsidR="00830CB1" w:rsidRPr="003A4862">
        <w:rPr>
          <w:rFonts w:ascii="Times New Roman" w:cs="Times New Roman" w:hint="eastAsia"/>
          <w:sz w:val="24"/>
        </w:rPr>
        <w:t>ESI</w:t>
      </w:r>
      <w:r w:rsidR="00830CB1" w:rsidRPr="003A4862">
        <w:rPr>
          <w:rFonts w:ascii="Times New Roman" w:cs="Times New Roman" w:hint="eastAsia"/>
          <w:sz w:val="24"/>
        </w:rPr>
        <w:t>学科工程学的重要支撑学科之一。</w:t>
      </w:r>
    </w:p>
    <w:p w:rsidR="00C37A7A" w:rsidRDefault="00830CB1" w:rsidP="00D102EB">
      <w:pPr>
        <w:spacing w:line="360" w:lineRule="auto"/>
        <w:ind w:firstLineChars="200" w:firstLine="480"/>
        <w:rPr>
          <w:rFonts w:ascii="Times New Roman" w:cs="Times New Roman"/>
          <w:sz w:val="24"/>
        </w:rPr>
      </w:pPr>
      <w:r>
        <w:rPr>
          <w:rFonts w:ascii="Times New Roman" w:cs="Times New Roman" w:hint="eastAsia"/>
          <w:sz w:val="24"/>
        </w:rPr>
        <w:t>学院拥有</w:t>
      </w:r>
      <w:r w:rsidR="00C37A7A" w:rsidRPr="00C37A7A">
        <w:rPr>
          <w:rFonts w:ascii="Times New Roman" w:cs="Times New Roman" w:hint="eastAsia"/>
          <w:sz w:val="24"/>
        </w:rPr>
        <w:t>外聘院士</w:t>
      </w:r>
      <w:r w:rsidR="00C37A7A">
        <w:rPr>
          <w:rFonts w:ascii="Times New Roman" w:cs="Times New Roman" w:hint="eastAsia"/>
          <w:sz w:val="24"/>
        </w:rPr>
        <w:t>、</w:t>
      </w:r>
      <w:r w:rsidR="00FE719F" w:rsidRPr="00FE719F">
        <w:rPr>
          <w:rFonts w:ascii="Times New Roman" w:cs="Times New Roman" w:hint="eastAsia"/>
          <w:sz w:val="24"/>
        </w:rPr>
        <w:t>国家“千人计划”、国务院政府特殊津贴获得者、“泰山学者”等高水平师资力量，</w:t>
      </w:r>
      <w:r w:rsidR="00FE719F">
        <w:rPr>
          <w:rFonts w:ascii="Times New Roman" w:cs="Times New Roman" w:hint="eastAsia"/>
          <w:sz w:val="24"/>
        </w:rPr>
        <w:t>建有</w:t>
      </w:r>
      <w:r w:rsidR="00FE719F" w:rsidRPr="00FE719F">
        <w:rPr>
          <w:rFonts w:ascii="Times New Roman" w:cs="Times New Roman" w:hint="eastAsia"/>
          <w:sz w:val="24"/>
        </w:rPr>
        <w:t>国家地方联合工程研究中心、省级重点学科、省级重点实验室、省级工程技术研究中心、青岛市工程技术研究中心、省级示范工程训练中心和机械基础实验教学中心、机械工程实验室、能源与动力工程实验室、工业设计实验室及</w:t>
      </w:r>
      <w:r w:rsidR="00FE719F" w:rsidRPr="00FE719F">
        <w:rPr>
          <w:rFonts w:ascii="Times New Roman" w:cs="Times New Roman" w:hint="eastAsia"/>
          <w:sz w:val="24"/>
        </w:rPr>
        <w:t>CAD/CAM</w:t>
      </w:r>
      <w:r w:rsidR="00FE719F" w:rsidRPr="00FE719F">
        <w:rPr>
          <w:rFonts w:ascii="Times New Roman" w:cs="Times New Roman" w:hint="eastAsia"/>
          <w:sz w:val="24"/>
        </w:rPr>
        <w:t>中心等教学科研</w:t>
      </w:r>
      <w:r w:rsidR="00FE719F">
        <w:rPr>
          <w:rFonts w:ascii="Times New Roman" w:cs="Times New Roman" w:hint="eastAsia"/>
          <w:sz w:val="24"/>
        </w:rPr>
        <w:t>机构</w:t>
      </w:r>
      <w:r w:rsidR="00FE719F" w:rsidRPr="00FE719F">
        <w:rPr>
          <w:rFonts w:ascii="Times New Roman" w:cs="Times New Roman" w:hint="eastAsia"/>
          <w:sz w:val="24"/>
        </w:rPr>
        <w:t>。学院科研成果</w:t>
      </w:r>
      <w:r w:rsidR="00C37A7A">
        <w:rPr>
          <w:rFonts w:ascii="Times New Roman" w:cs="Times New Roman" w:hint="eastAsia"/>
          <w:sz w:val="24"/>
        </w:rPr>
        <w:t>丰富，近年来承担</w:t>
      </w:r>
      <w:r w:rsidR="00C37A7A">
        <w:rPr>
          <w:rFonts w:ascii="Times New Roman" w:cs="Times New Roman" w:hint="eastAsia"/>
          <w:sz w:val="24"/>
        </w:rPr>
        <w:t>863</w:t>
      </w:r>
      <w:r w:rsidR="00C37A7A">
        <w:rPr>
          <w:rFonts w:ascii="Times New Roman" w:cs="Times New Roman" w:hint="eastAsia"/>
          <w:sz w:val="24"/>
        </w:rPr>
        <w:t>计划</w:t>
      </w:r>
      <w:r w:rsidR="00C37A7A">
        <w:rPr>
          <w:rFonts w:ascii="Times New Roman" w:cs="Times New Roman"/>
          <w:sz w:val="24"/>
        </w:rPr>
        <w:t>、</w:t>
      </w:r>
      <w:r w:rsidR="00C37A7A">
        <w:rPr>
          <w:rFonts w:ascii="Times New Roman" w:cs="Times New Roman" w:hint="eastAsia"/>
          <w:sz w:val="24"/>
        </w:rPr>
        <w:t>973</w:t>
      </w:r>
      <w:r w:rsidR="00C37A7A">
        <w:rPr>
          <w:rFonts w:ascii="Times New Roman" w:cs="Times New Roman" w:hint="eastAsia"/>
          <w:sz w:val="24"/>
        </w:rPr>
        <w:t>计划</w:t>
      </w:r>
      <w:r w:rsidR="00C37A7A">
        <w:rPr>
          <w:rFonts w:ascii="Times New Roman" w:cs="Times New Roman"/>
          <w:sz w:val="24"/>
        </w:rPr>
        <w:t>、国家重点研发计划等国家级重大</w:t>
      </w:r>
      <w:r w:rsidR="00C37A7A">
        <w:rPr>
          <w:rFonts w:ascii="Times New Roman" w:cs="Times New Roman" w:hint="eastAsia"/>
          <w:sz w:val="24"/>
        </w:rPr>
        <w:t>项目</w:t>
      </w:r>
      <w:r w:rsidR="00C37A7A">
        <w:rPr>
          <w:rFonts w:ascii="Times New Roman" w:cs="Times New Roman"/>
          <w:sz w:val="24"/>
        </w:rPr>
        <w:t>，</w:t>
      </w:r>
      <w:r w:rsidR="00C37A7A">
        <w:rPr>
          <w:rFonts w:ascii="Times New Roman" w:cs="Times New Roman" w:hint="eastAsia"/>
          <w:sz w:val="24"/>
        </w:rPr>
        <w:t>荣获</w:t>
      </w:r>
      <w:r w:rsidR="00C37A7A">
        <w:rPr>
          <w:rFonts w:ascii="Times New Roman" w:cs="Times New Roman"/>
          <w:sz w:val="24"/>
        </w:rPr>
        <w:t>多项</w:t>
      </w:r>
      <w:r w:rsidR="00C37A7A">
        <w:rPr>
          <w:rFonts w:ascii="Times New Roman" w:cs="Times New Roman" w:hint="eastAsia"/>
          <w:sz w:val="24"/>
        </w:rPr>
        <w:t>省部级科学</w:t>
      </w:r>
      <w:r w:rsidR="00C37A7A">
        <w:rPr>
          <w:rFonts w:ascii="Times New Roman" w:cs="Times New Roman"/>
          <w:sz w:val="24"/>
        </w:rPr>
        <w:t>技术奖励。</w:t>
      </w:r>
    </w:p>
    <w:p w:rsidR="00FC13DE" w:rsidRPr="002E3048" w:rsidRDefault="002E3048" w:rsidP="00C13ACE">
      <w:pPr>
        <w:spacing w:line="360" w:lineRule="auto"/>
        <w:rPr>
          <w:rFonts w:ascii="Times New Roman" w:hAnsi="Times New Roman" w:cs="Times New Roman"/>
          <w:b/>
          <w:sz w:val="24"/>
        </w:rPr>
      </w:pPr>
      <w:r>
        <w:rPr>
          <w:rFonts w:ascii="Times New Roman" w:cs="Times New Roman" w:hint="eastAsia"/>
          <w:b/>
          <w:sz w:val="24"/>
        </w:rPr>
        <w:t>二、</w:t>
      </w:r>
      <w:r w:rsidR="008B54E3" w:rsidRPr="002E3048">
        <w:rPr>
          <w:rFonts w:ascii="Times New Roman" w:cs="Times New Roman"/>
          <w:b/>
          <w:sz w:val="24"/>
        </w:rPr>
        <w:t>招生调剂</w:t>
      </w:r>
      <w:r w:rsidR="00546589">
        <w:rPr>
          <w:rFonts w:ascii="Times New Roman" w:cs="Times New Roman" w:hint="eastAsia"/>
          <w:b/>
          <w:sz w:val="24"/>
        </w:rPr>
        <w:t>意向</w:t>
      </w:r>
      <w:r w:rsidR="008B54E3" w:rsidRPr="002E3048">
        <w:rPr>
          <w:rFonts w:ascii="Times New Roman" w:cs="Times New Roman"/>
          <w:b/>
          <w:sz w:val="24"/>
        </w:rPr>
        <w:t>专业</w:t>
      </w:r>
    </w:p>
    <w:p w:rsidR="008109C9" w:rsidRDefault="008109C9" w:rsidP="008109C9">
      <w:pPr>
        <w:spacing w:line="360" w:lineRule="auto"/>
        <w:ind w:firstLine="480"/>
        <w:rPr>
          <w:rFonts w:ascii="Times New Roman" w:hAnsi="Times New Roman" w:cs="Times New Roman"/>
          <w:sz w:val="24"/>
        </w:rPr>
      </w:pPr>
      <w:r>
        <w:rPr>
          <w:rFonts w:ascii="Times New Roman" w:hAnsi="Times New Roman" w:cs="Times New Roman"/>
          <w:sz w:val="24"/>
        </w:rPr>
        <w:t xml:space="preserve">0802    </w:t>
      </w:r>
      <w:r>
        <w:rPr>
          <w:rFonts w:ascii="Times New Roman" w:hAnsi="Times New Roman" w:cs="Times New Roman" w:hint="eastAsia"/>
          <w:sz w:val="24"/>
        </w:rPr>
        <w:t>机械</w:t>
      </w:r>
      <w:r>
        <w:rPr>
          <w:rFonts w:ascii="Times New Roman" w:hAnsi="Times New Roman" w:cs="Times New Roman"/>
          <w:sz w:val="24"/>
        </w:rPr>
        <w:t>工程</w:t>
      </w:r>
      <w:r>
        <w:rPr>
          <w:rFonts w:ascii="Times New Roman" w:hAnsi="Times New Roman" w:cs="Times New Roman" w:hint="eastAsia"/>
          <w:sz w:val="24"/>
        </w:rPr>
        <w:t xml:space="preserve">  </w:t>
      </w:r>
      <w:r>
        <w:rPr>
          <w:rFonts w:ascii="Times New Roman" w:hAnsi="Times New Roman" w:cs="Times New Roman"/>
          <w:sz w:val="24"/>
        </w:rPr>
        <w:t xml:space="preserve">           </w:t>
      </w:r>
      <w:r>
        <w:rPr>
          <w:rFonts w:ascii="Times New Roman" w:hAnsi="Times New Roman" w:cs="Times New Roman" w:hint="eastAsia"/>
          <w:sz w:val="24"/>
        </w:rPr>
        <w:t xml:space="preserve">   </w:t>
      </w:r>
      <w:r>
        <w:rPr>
          <w:rFonts w:ascii="Times New Roman" w:hAnsi="Times New Roman" w:cs="Times New Roman" w:hint="eastAsia"/>
          <w:sz w:val="24"/>
        </w:rPr>
        <w:t>学术</w:t>
      </w:r>
      <w:r>
        <w:rPr>
          <w:rFonts w:ascii="Times New Roman" w:hAnsi="Times New Roman" w:cs="Times New Roman"/>
          <w:sz w:val="24"/>
        </w:rPr>
        <w:t>学位</w:t>
      </w:r>
    </w:p>
    <w:p w:rsidR="008109C9" w:rsidRPr="00DB0294" w:rsidRDefault="008109C9" w:rsidP="008109C9">
      <w:pPr>
        <w:spacing w:line="360" w:lineRule="auto"/>
        <w:ind w:firstLine="480"/>
        <w:rPr>
          <w:rFonts w:ascii="Times New Roman" w:hAnsi="Times New Roman" w:cs="Times New Roman"/>
          <w:sz w:val="24"/>
        </w:rPr>
      </w:pPr>
      <w:r w:rsidRPr="00DB0294">
        <w:rPr>
          <w:rFonts w:ascii="Times New Roman" w:hAnsi="Times New Roman" w:cs="Times New Roman" w:hint="eastAsia"/>
          <w:sz w:val="24"/>
        </w:rPr>
        <w:t xml:space="preserve">0807 </w:t>
      </w:r>
      <w:r w:rsidRPr="00DB0294">
        <w:rPr>
          <w:rFonts w:ascii="Times New Roman" w:hAnsi="Times New Roman" w:cs="Times New Roman"/>
          <w:sz w:val="24"/>
        </w:rPr>
        <w:t xml:space="preserve">   </w:t>
      </w:r>
      <w:r w:rsidRPr="00DB0294">
        <w:rPr>
          <w:rFonts w:ascii="Times New Roman" w:hAnsi="Times New Roman" w:cs="Times New Roman" w:hint="eastAsia"/>
          <w:sz w:val="24"/>
        </w:rPr>
        <w:t>动力工程及工程热物理</w:t>
      </w:r>
      <w:r w:rsidRPr="00DB0294">
        <w:rPr>
          <w:rFonts w:ascii="Times New Roman" w:hAnsi="Times New Roman" w:cs="Times New Roman" w:hint="eastAsia"/>
          <w:sz w:val="24"/>
        </w:rPr>
        <w:t xml:space="preserve">    </w:t>
      </w:r>
      <w:r w:rsidRPr="00DB0294">
        <w:rPr>
          <w:rFonts w:ascii="Times New Roman" w:hAnsi="Times New Roman" w:cs="Times New Roman" w:hint="eastAsia"/>
          <w:sz w:val="24"/>
        </w:rPr>
        <w:t>学术</w:t>
      </w:r>
      <w:r w:rsidRPr="00DB0294">
        <w:rPr>
          <w:rFonts w:ascii="Times New Roman" w:hAnsi="Times New Roman" w:cs="Times New Roman"/>
          <w:sz w:val="24"/>
        </w:rPr>
        <w:t>学位</w:t>
      </w:r>
    </w:p>
    <w:p w:rsidR="008109C9" w:rsidRDefault="008109C9" w:rsidP="008109C9">
      <w:pPr>
        <w:spacing w:line="360" w:lineRule="auto"/>
        <w:ind w:firstLine="480"/>
        <w:rPr>
          <w:rFonts w:ascii="Times New Roman" w:hAnsi="Times New Roman" w:cs="Times New Roman"/>
          <w:sz w:val="24"/>
        </w:rPr>
      </w:pPr>
      <w:r>
        <w:rPr>
          <w:rFonts w:ascii="Times New Roman" w:hAnsi="Times New Roman" w:cs="Times New Roman" w:hint="eastAsia"/>
          <w:sz w:val="24"/>
        </w:rPr>
        <w:t>085201</w:t>
      </w:r>
      <w:r>
        <w:rPr>
          <w:rFonts w:ascii="Times New Roman" w:hAnsi="Times New Roman" w:cs="Times New Roman"/>
          <w:sz w:val="24"/>
        </w:rPr>
        <w:t xml:space="preserve"> </w:t>
      </w:r>
      <w:r>
        <w:rPr>
          <w:rFonts w:ascii="Times New Roman" w:hAnsi="Times New Roman" w:cs="Times New Roman" w:hint="eastAsia"/>
          <w:sz w:val="24"/>
        </w:rPr>
        <w:t xml:space="preserve"> </w:t>
      </w:r>
      <w:r>
        <w:rPr>
          <w:rFonts w:ascii="Times New Roman" w:hAnsi="Times New Roman" w:cs="Times New Roman" w:hint="eastAsia"/>
          <w:sz w:val="24"/>
        </w:rPr>
        <w:t>机械</w:t>
      </w:r>
      <w:r>
        <w:rPr>
          <w:rFonts w:ascii="Times New Roman" w:hAnsi="Times New Roman" w:cs="Times New Roman"/>
          <w:sz w:val="24"/>
        </w:rPr>
        <w:t>工程</w:t>
      </w:r>
      <w:r>
        <w:rPr>
          <w:rFonts w:ascii="Times New Roman" w:hAnsi="Times New Roman" w:cs="Times New Roman" w:hint="eastAsia"/>
          <w:sz w:val="24"/>
        </w:rPr>
        <w:t xml:space="preserve">                </w:t>
      </w:r>
      <w:r>
        <w:rPr>
          <w:rFonts w:ascii="Times New Roman" w:hAnsi="Times New Roman" w:cs="Times New Roman" w:hint="eastAsia"/>
          <w:sz w:val="24"/>
        </w:rPr>
        <w:t>专业</w:t>
      </w:r>
      <w:r>
        <w:rPr>
          <w:rFonts w:ascii="Times New Roman" w:hAnsi="Times New Roman" w:cs="Times New Roman"/>
          <w:sz w:val="24"/>
        </w:rPr>
        <w:t>学位</w:t>
      </w:r>
    </w:p>
    <w:p w:rsidR="008109C9" w:rsidRDefault="008109C9" w:rsidP="008109C9">
      <w:pPr>
        <w:spacing w:line="360" w:lineRule="auto"/>
        <w:ind w:firstLine="480"/>
        <w:rPr>
          <w:rFonts w:ascii="Times New Roman" w:hAnsi="Times New Roman" w:cs="Times New Roman"/>
          <w:sz w:val="24"/>
        </w:rPr>
      </w:pPr>
      <w:r>
        <w:rPr>
          <w:rFonts w:ascii="Times New Roman" w:hAnsi="Times New Roman" w:cs="Times New Roman" w:hint="eastAsia"/>
          <w:sz w:val="24"/>
        </w:rPr>
        <w:t xml:space="preserve">085234  </w:t>
      </w:r>
      <w:r>
        <w:rPr>
          <w:rFonts w:ascii="Times New Roman" w:hAnsi="Times New Roman" w:cs="Times New Roman" w:hint="eastAsia"/>
          <w:sz w:val="24"/>
        </w:rPr>
        <w:t>车辆</w:t>
      </w:r>
      <w:r>
        <w:rPr>
          <w:rFonts w:ascii="Times New Roman" w:hAnsi="Times New Roman" w:cs="Times New Roman"/>
          <w:sz w:val="24"/>
        </w:rPr>
        <w:t>工程</w:t>
      </w:r>
      <w:r>
        <w:rPr>
          <w:rFonts w:ascii="Times New Roman" w:hAnsi="Times New Roman" w:cs="Times New Roman" w:hint="eastAsia"/>
          <w:sz w:val="24"/>
        </w:rPr>
        <w:t xml:space="preserve">                </w:t>
      </w:r>
      <w:r>
        <w:rPr>
          <w:rFonts w:ascii="Times New Roman" w:hAnsi="Times New Roman" w:cs="Times New Roman" w:hint="eastAsia"/>
          <w:sz w:val="24"/>
        </w:rPr>
        <w:t>专业</w:t>
      </w:r>
      <w:r>
        <w:rPr>
          <w:rFonts w:ascii="Times New Roman" w:hAnsi="Times New Roman" w:cs="Times New Roman"/>
          <w:sz w:val="24"/>
        </w:rPr>
        <w:t>学位</w:t>
      </w:r>
    </w:p>
    <w:p w:rsidR="00FC13DE" w:rsidRPr="002E3048" w:rsidRDefault="00695D6D" w:rsidP="00C13ACE">
      <w:pPr>
        <w:spacing w:line="360" w:lineRule="auto"/>
        <w:rPr>
          <w:rFonts w:ascii="Times New Roman" w:hAnsi="Times New Roman" w:cs="Times New Roman"/>
          <w:b/>
          <w:sz w:val="24"/>
        </w:rPr>
      </w:pPr>
      <w:r w:rsidRPr="002E3048">
        <w:rPr>
          <w:rFonts w:ascii="Times New Roman" w:cs="Times New Roman"/>
          <w:b/>
          <w:sz w:val="24"/>
        </w:rPr>
        <w:t>三、预调剂方</w:t>
      </w:r>
      <w:r w:rsidRPr="002E3048">
        <w:rPr>
          <w:rFonts w:ascii="Times New Roman" w:cs="Times New Roman" w:hint="eastAsia"/>
          <w:b/>
          <w:sz w:val="24"/>
        </w:rPr>
        <w:t>式</w:t>
      </w:r>
    </w:p>
    <w:p w:rsidR="00FC13DE" w:rsidRPr="0046610F" w:rsidRDefault="008B54E3" w:rsidP="00D102EB">
      <w:pPr>
        <w:spacing w:line="360" w:lineRule="auto"/>
        <w:ind w:firstLineChars="200" w:firstLine="480"/>
        <w:rPr>
          <w:rFonts w:ascii="Times New Roman" w:hAnsi="Times New Roman" w:cs="Times New Roman"/>
          <w:sz w:val="24"/>
        </w:rPr>
      </w:pPr>
      <w:r w:rsidRPr="0046610F">
        <w:rPr>
          <w:rFonts w:ascii="Times New Roman" w:hAnsi="Times New Roman" w:cs="Times New Roman"/>
          <w:sz w:val="24"/>
        </w:rPr>
        <w:t>1</w:t>
      </w:r>
      <w:r w:rsidRPr="0046610F">
        <w:rPr>
          <w:rFonts w:ascii="Times New Roman" w:cs="Times New Roman"/>
          <w:sz w:val="24"/>
        </w:rPr>
        <w:t>、欢迎</w:t>
      </w:r>
      <w:r w:rsidR="00B5643C" w:rsidRPr="00B5643C">
        <w:rPr>
          <w:rFonts w:ascii="Times New Roman" w:cs="Times New Roman" w:hint="eastAsia"/>
          <w:sz w:val="24"/>
        </w:rPr>
        <w:t>机械工程、仪器科学与技术、</w:t>
      </w:r>
      <w:r w:rsidR="008109C9" w:rsidRPr="008109C9">
        <w:rPr>
          <w:rFonts w:ascii="Times New Roman" w:cs="Times New Roman" w:hint="eastAsia"/>
          <w:sz w:val="24"/>
        </w:rPr>
        <w:t>动力工程及工程热物理</w:t>
      </w:r>
      <w:r w:rsidR="00B5643C" w:rsidRPr="00B5643C">
        <w:rPr>
          <w:rFonts w:ascii="Times New Roman" w:cs="Times New Roman" w:hint="eastAsia"/>
          <w:sz w:val="24"/>
        </w:rPr>
        <w:t>、力学</w:t>
      </w:r>
      <w:bookmarkStart w:id="0" w:name="_GoBack"/>
      <w:bookmarkEnd w:id="0"/>
      <w:r w:rsidRPr="0046610F">
        <w:rPr>
          <w:rFonts w:ascii="Times New Roman" w:cs="Times New Roman"/>
          <w:sz w:val="24"/>
        </w:rPr>
        <w:t>等相近及相关理工专业学生报名调剂，有意调剂的考生请加入</w:t>
      </w:r>
      <w:r w:rsidR="00546589">
        <w:rPr>
          <w:rFonts w:ascii="Times New Roman" w:cs="Times New Roman" w:hint="eastAsia"/>
          <w:sz w:val="24"/>
        </w:rPr>
        <w:t>机电工程</w:t>
      </w:r>
      <w:r w:rsidRPr="0046610F">
        <w:rPr>
          <w:rFonts w:ascii="Times New Roman" w:cs="Times New Roman"/>
          <w:sz w:val="24"/>
        </w:rPr>
        <w:t>学院调剂</w:t>
      </w:r>
      <w:r w:rsidR="00695D6D" w:rsidRPr="00DC084E">
        <w:rPr>
          <w:rFonts w:ascii="Times New Roman" w:cs="Times New Roman" w:hint="eastAsia"/>
          <w:sz w:val="24"/>
        </w:rPr>
        <w:t>QQ</w:t>
      </w:r>
      <w:r w:rsidRPr="00DC084E">
        <w:rPr>
          <w:rFonts w:ascii="Times New Roman" w:cs="Times New Roman"/>
          <w:sz w:val="24"/>
        </w:rPr>
        <w:t>群</w:t>
      </w:r>
      <w:r w:rsidR="00DC084E">
        <w:rPr>
          <w:rFonts w:ascii="Times New Roman" w:cs="Times New Roman" w:hint="eastAsia"/>
          <w:sz w:val="24"/>
        </w:rPr>
        <w:t>：</w:t>
      </w:r>
      <w:r w:rsidR="00B5643C" w:rsidRPr="00DB0294">
        <w:rPr>
          <w:rFonts w:ascii="Times New Roman" w:cs="Times New Roman"/>
          <w:sz w:val="24"/>
        </w:rPr>
        <w:t>734963529</w:t>
      </w:r>
      <w:r w:rsidRPr="00DC084E">
        <w:rPr>
          <w:rFonts w:ascii="Times New Roman" w:cs="Times New Roman"/>
          <w:sz w:val="24"/>
        </w:rPr>
        <w:t>，</w:t>
      </w:r>
      <w:r w:rsidRPr="0046610F">
        <w:rPr>
          <w:rFonts w:ascii="Times New Roman" w:cs="Times New Roman"/>
          <w:sz w:val="24"/>
        </w:rPr>
        <w:t>登记调剂信息。</w:t>
      </w:r>
    </w:p>
    <w:p w:rsidR="00BA5B35" w:rsidRDefault="008B54E3" w:rsidP="00D102EB">
      <w:pPr>
        <w:spacing w:line="360" w:lineRule="auto"/>
        <w:ind w:firstLineChars="200" w:firstLine="480"/>
        <w:rPr>
          <w:rFonts w:ascii="Times New Roman" w:cs="Times New Roman"/>
          <w:sz w:val="24"/>
        </w:rPr>
      </w:pPr>
      <w:r w:rsidRPr="0046610F">
        <w:rPr>
          <w:rFonts w:ascii="Times New Roman" w:hAnsi="Times New Roman" w:cs="Times New Roman"/>
          <w:sz w:val="24"/>
        </w:rPr>
        <w:t>2</w:t>
      </w:r>
      <w:r w:rsidRPr="0046610F">
        <w:rPr>
          <w:rFonts w:ascii="Times New Roman" w:cs="Times New Roman"/>
          <w:sz w:val="24"/>
        </w:rPr>
        <w:t>、请密切关注青岛大学研究生招生信息</w:t>
      </w:r>
      <w:r w:rsidR="00BA5B35">
        <w:rPr>
          <w:rFonts w:ascii="Times New Roman" w:cs="Times New Roman"/>
          <w:sz w:val="24"/>
        </w:rPr>
        <w:t>网及学院的相关通知，待相关政策出台后，我们将在第一时间通知考生</w:t>
      </w:r>
      <w:r w:rsidR="00BA5B35">
        <w:rPr>
          <w:rFonts w:ascii="Times New Roman" w:cs="Times New Roman" w:hint="eastAsia"/>
          <w:sz w:val="24"/>
        </w:rPr>
        <w:t>。</w:t>
      </w:r>
    </w:p>
    <w:p w:rsidR="00BA5B35" w:rsidRDefault="00BA5B35" w:rsidP="00BA5B35">
      <w:pPr>
        <w:spacing w:line="360" w:lineRule="auto"/>
        <w:ind w:firstLineChars="200" w:firstLine="480"/>
        <w:rPr>
          <w:rFonts w:ascii="Times New Roman" w:cs="Times New Roman"/>
          <w:sz w:val="24"/>
        </w:rPr>
      </w:pPr>
      <w:r w:rsidRPr="00BA5B35">
        <w:rPr>
          <w:rFonts w:ascii="Times New Roman" w:cs="Times New Roman" w:hint="eastAsia"/>
          <w:sz w:val="24"/>
        </w:rPr>
        <w:t>研究生招生信息网址：</w:t>
      </w:r>
      <w:hyperlink r:id="rId9" w:history="1">
        <w:r w:rsidRPr="00CD3989">
          <w:rPr>
            <w:rStyle w:val="a8"/>
            <w:rFonts w:ascii="Times New Roman" w:cs="Times New Roman"/>
            <w:sz w:val="24"/>
          </w:rPr>
          <w:t>http://grad.qdu.edu.cn/graduate/index.do?groupId=2</w:t>
        </w:r>
      </w:hyperlink>
    </w:p>
    <w:p w:rsidR="00BA5B35" w:rsidRDefault="008B54E3" w:rsidP="00BA5B35">
      <w:pPr>
        <w:spacing w:line="360" w:lineRule="auto"/>
        <w:ind w:firstLineChars="200" w:firstLine="480"/>
        <w:rPr>
          <w:rFonts w:ascii="Times New Roman" w:cs="Times New Roman"/>
          <w:sz w:val="24"/>
        </w:rPr>
      </w:pPr>
      <w:r w:rsidRPr="0046610F">
        <w:rPr>
          <w:rFonts w:ascii="Times New Roman" w:cs="Times New Roman"/>
          <w:sz w:val="24"/>
        </w:rPr>
        <w:t>学院网站</w:t>
      </w:r>
      <w:r w:rsidR="00BA5B35">
        <w:rPr>
          <w:rFonts w:ascii="Times New Roman" w:cs="Times New Roman" w:hint="eastAsia"/>
          <w:sz w:val="24"/>
        </w:rPr>
        <w:t>：</w:t>
      </w:r>
      <w:hyperlink r:id="rId10" w:history="1">
        <w:r w:rsidR="00BA5B35" w:rsidRPr="00CD3989">
          <w:rPr>
            <w:rStyle w:val="a8"/>
            <w:rFonts w:ascii="Times New Roman" w:cs="Times New Roman"/>
            <w:sz w:val="24"/>
          </w:rPr>
          <w:t>http://jdxy.qdu.edu.cn/</w:t>
        </w:r>
      </w:hyperlink>
    </w:p>
    <w:p w:rsidR="00E00F89" w:rsidRPr="000A0021" w:rsidRDefault="00E00F89" w:rsidP="00E00F89">
      <w:pPr>
        <w:spacing w:line="360" w:lineRule="auto"/>
        <w:rPr>
          <w:rFonts w:ascii="Times New Roman" w:hAnsi="Times New Roman" w:cs="Times New Roman"/>
          <w:b/>
          <w:sz w:val="24"/>
        </w:rPr>
      </w:pPr>
      <w:r w:rsidRPr="000A0021">
        <w:rPr>
          <w:rFonts w:ascii="Times New Roman" w:hAnsi="Times New Roman" w:cs="Times New Roman" w:hint="eastAsia"/>
          <w:b/>
          <w:sz w:val="24"/>
        </w:rPr>
        <w:t>四、</w:t>
      </w:r>
      <w:r w:rsidR="000A0021">
        <w:rPr>
          <w:rFonts w:ascii="Times New Roman" w:hAnsi="Times New Roman" w:cs="Times New Roman" w:hint="eastAsia"/>
          <w:b/>
          <w:sz w:val="24"/>
        </w:rPr>
        <w:t>研究生</w:t>
      </w:r>
      <w:r w:rsidRPr="000A0021">
        <w:rPr>
          <w:rFonts w:ascii="Times New Roman" w:hAnsi="Times New Roman" w:cs="Times New Roman" w:hint="eastAsia"/>
          <w:b/>
          <w:sz w:val="24"/>
        </w:rPr>
        <w:t>相关</w:t>
      </w:r>
      <w:r w:rsidR="000A0021" w:rsidRPr="000A0021">
        <w:rPr>
          <w:rFonts w:ascii="Times New Roman" w:hAnsi="Times New Roman" w:cs="Times New Roman" w:hint="eastAsia"/>
          <w:b/>
          <w:sz w:val="24"/>
        </w:rPr>
        <w:t>奖助体系</w:t>
      </w:r>
    </w:p>
    <w:p w:rsidR="00FC13DE" w:rsidRPr="0046610F" w:rsidRDefault="008B54E3" w:rsidP="00E00F89">
      <w:pPr>
        <w:spacing w:line="360" w:lineRule="auto"/>
        <w:ind w:firstLineChars="200" w:firstLine="480"/>
        <w:rPr>
          <w:rFonts w:ascii="Times New Roman" w:hAnsi="Times New Roman" w:cs="Times New Roman"/>
          <w:sz w:val="24"/>
        </w:rPr>
      </w:pPr>
      <w:r w:rsidRPr="0046610F">
        <w:rPr>
          <w:rFonts w:ascii="Times New Roman" w:cs="Times New Roman"/>
          <w:sz w:val="24"/>
        </w:rPr>
        <w:t>设有完善的奖助体系（见附录）。学院设立专项经费以资助研究生赴国外访</w:t>
      </w:r>
      <w:r w:rsidRPr="0046610F">
        <w:rPr>
          <w:rFonts w:ascii="Times New Roman" w:cs="Times New Roman"/>
          <w:sz w:val="24"/>
        </w:rPr>
        <w:lastRenderedPageBreak/>
        <w:t>学、参加国内外学术会议。</w:t>
      </w:r>
    </w:p>
    <w:p w:rsidR="000A0021" w:rsidRPr="000A0021" w:rsidRDefault="000A0021" w:rsidP="002615E4">
      <w:pPr>
        <w:spacing w:line="360" w:lineRule="auto"/>
        <w:rPr>
          <w:rFonts w:ascii="Times New Roman" w:cs="Times New Roman"/>
          <w:b/>
          <w:sz w:val="24"/>
        </w:rPr>
      </w:pPr>
      <w:r w:rsidRPr="000A0021">
        <w:rPr>
          <w:rFonts w:ascii="Times New Roman" w:cs="Times New Roman" w:hint="eastAsia"/>
          <w:b/>
          <w:sz w:val="24"/>
        </w:rPr>
        <w:t>五</w:t>
      </w:r>
      <w:r w:rsidR="008B54E3" w:rsidRPr="000A0021">
        <w:rPr>
          <w:rFonts w:ascii="Times New Roman" w:cs="Times New Roman"/>
          <w:b/>
          <w:sz w:val="24"/>
        </w:rPr>
        <w:t>、联系方式：</w:t>
      </w:r>
    </w:p>
    <w:p w:rsidR="003B0D54" w:rsidRDefault="003B0D54" w:rsidP="000A0021">
      <w:pPr>
        <w:spacing w:line="360" w:lineRule="auto"/>
        <w:ind w:firstLineChars="200" w:firstLine="480"/>
        <w:rPr>
          <w:rFonts w:ascii="Times New Roman" w:hAnsi="Times New Roman" w:cs="Times New Roman"/>
          <w:sz w:val="24"/>
        </w:rPr>
      </w:pPr>
      <w:r>
        <w:rPr>
          <w:rFonts w:ascii="Times New Roman" w:cs="Times New Roman" w:hint="eastAsia"/>
          <w:sz w:val="24"/>
        </w:rPr>
        <w:t>机电工程</w:t>
      </w:r>
      <w:r w:rsidR="008B54E3" w:rsidRPr="0046610F">
        <w:rPr>
          <w:rFonts w:ascii="Times New Roman" w:cs="Times New Roman"/>
          <w:sz w:val="24"/>
        </w:rPr>
        <w:t>学院教科办</w:t>
      </w:r>
    </w:p>
    <w:p w:rsidR="00FC13DE" w:rsidRPr="00DB0294" w:rsidRDefault="008B54E3" w:rsidP="000A0021">
      <w:pPr>
        <w:spacing w:line="360" w:lineRule="auto"/>
        <w:ind w:firstLineChars="200" w:firstLine="480"/>
        <w:rPr>
          <w:rFonts w:ascii="Times New Roman" w:hAnsi="Times New Roman" w:cs="Times New Roman"/>
          <w:sz w:val="24"/>
        </w:rPr>
      </w:pPr>
      <w:r w:rsidRPr="00DB0294">
        <w:rPr>
          <w:rFonts w:ascii="Times New Roman" w:cs="Times New Roman"/>
          <w:sz w:val="24"/>
        </w:rPr>
        <w:t>联</w:t>
      </w:r>
      <w:r w:rsidRPr="00DB0294">
        <w:rPr>
          <w:rFonts w:ascii="Times New Roman" w:hAnsi="Times New Roman" w:cs="Times New Roman"/>
          <w:sz w:val="24"/>
        </w:rPr>
        <w:t>系电话：</w:t>
      </w:r>
      <w:r w:rsidRPr="00DB0294">
        <w:rPr>
          <w:rFonts w:ascii="Times New Roman" w:hAnsi="Times New Roman" w:cs="Times New Roman"/>
          <w:sz w:val="24"/>
        </w:rPr>
        <w:t>0532-8595</w:t>
      </w:r>
      <w:r w:rsidR="003B0D54" w:rsidRPr="00DB0294">
        <w:rPr>
          <w:rFonts w:ascii="Times New Roman" w:hAnsi="Times New Roman" w:cs="Times New Roman"/>
          <w:sz w:val="24"/>
        </w:rPr>
        <w:t>3626</w:t>
      </w:r>
    </w:p>
    <w:p w:rsidR="003B0D54" w:rsidRPr="00DB0294" w:rsidRDefault="008B54E3" w:rsidP="005A6B0D">
      <w:pPr>
        <w:spacing w:line="360" w:lineRule="auto"/>
        <w:ind w:firstLineChars="200" w:firstLine="480"/>
        <w:rPr>
          <w:rFonts w:ascii="Times New Roman" w:hAnsi="Times New Roman" w:cs="Times New Roman"/>
          <w:sz w:val="24"/>
        </w:rPr>
      </w:pPr>
      <w:r w:rsidRPr="00DB0294">
        <w:rPr>
          <w:rFonts w:ascii="Times New Roman" w:hAnsi="Times New Roman" w:cs="Times New Roman"/>
          <w:sz w:val="24"/>
        </w:rPr>
        <w:t>联系人：</w:t>
      </w:r>
      <w:r w:rsidR="003B0D54" w:rsidRPr="00DB0294">
        <w:rPr>
          <w:rFonts w:ascii="Times New Roman" w:hAnsi="Times New Roman" w:cs="Times New Roman"/>
          <w:sz w:val="24"/>
        </w:rPr>
        <w:t>杨</w:t>
      </w:r>
      <w:r w:rsidRPr="00DB0294">
        <w:rPr>
          <w:rFonts w:ascii="Times New Roman" w:hAnsi="Times New Roman" w:cs="Times New Roman"/>
          <w:sz w:val="24"/>
        </w:rPr>
        <w:t>老师</w:t>
      </w:r>
    </w:p>
    <w:p w:rsidR="00132201" w:rsidRPr="00DB0294" w:rsidRDefault="008B54E3" w:rsidP="005A6B0D">
      <w:pPr>
        <w:spacing w:line="360" w:lineRule="auto"/>
        <w:ind w:firstLineChars="200" w:firstLine="480"/>
        <w:rPr>
          <w:rFonts w:ascii="Times New Roman" w:hAnsi="Times New Roman" w:cs="Times New Roman"/>
          <w:b/>
          <w:sz w:val="24"/>
        </w:rPr>
      </w:pPr>
      <w:r w:rsidRPr="00DB0294">
        <w:rPr>
          <w:rFonts w:ascii="Times New Roman" w:hAnsi="Times New Roman" w:cs="Times New Roman"/>
          <w:sz w:val="24"/>
        </w:rPr>
        <w:t>联系邮箱</w:t>
      </w:r>
      <w:r w:rsidR="00D102EB" w:rsidRPr="00DB0294">
        <w:rPr>
          <w:rFonts w:ascii="Times New Roman" w:hAnsi="Times New Roman" w:cs="Times New Roman"/>
          <w:sz w:val="24"/>
        </w:rPr>
        <w:t>：</w:t>
      </w:r>
      <w:r w:rsidR="003B0D54" w:rsidRPr="00DB0294">
        <w:rPr>
          <w:rFonts w:ascii="Times New Roman" w:hAnsi="Times New Roman" w:cs="Times New Roman"/>
        </w:rPr>
        <w:t>ypluckyy@qq.com</w:t>
      </w:r>
      <w:r w:rsidR="00DC084E" w:rsidRPr="00DB0294">
        <w:rPr>
          <w:rFonts w:ascii="Times New Roman" w:hAnsi="Times New Roman" w:cs="Times New Roman"/>
          <w:sz w:val="24"/>
        </w:rPr>
        <w:t>。</w:t>
      </w:r>
    </w:p>
    <w:p w:rsidR="003B0D54" w:rsidRDefault="003B0D54" w:rsidP="00D102EB">
      <w:pPr>
        <w:rPr>
          <w:rFonts w:ascii="Times New Roman" w:cs="Times New Roman"/>
          <w:b/>
          <w:sz w:val="24"/>
        </w:rPr>
      </w:pPr>
    </w:p>
    <w:p w:rsidR="00FC13DE" w:rsidRPr="00D102EB" w:rsidRDefault="008B54E3" w:rsidP="00D102EB">
      <w:pPr>
        <w:rPr>
          <w:rFonts w:ascii="Times New Roman" w:hAnsi="Times New Roman" w:cs="Times New Roman"/>
          <w:b/>
          <w:sz w:val="24"/>
        </w:rPr>
      </w:pPr>
      <w:r w:rsidRPr="00D102EB">
        <w:rPr>
          <w:rFonts w:ascii="Times New Roman" w:cs="Times New Roman"/>
          <w:b/>
          <w:sz w:val="24"/>
        </w:rPr>
        <w:t>附录</w:t>
      </w:r>
      <w:r w:rsidR="003B0D54">
        <w:rPr>
          <w:rFonts w:ascii="Times New Roman" w:cs="Times New Roman" w:hint="eastAsia"/>
          <w:b/>
          <w:sz w:val="24"/>
        </w:rPr>
        <w:t>、</w:t>
      </w:r>
      <w:r w:rsidR="003B0D54">
        <w:rPr>
          <w:rFonts w:ascii="Times New Roman" w:cs="Times New Roman"/>
          <w:b/>
          <w:sz w:val="24"/>
        </w:rPr>
        <w:t>奖助体系</w:t>
      </w:r>
    </w:p>
    <w:tbl>
      <w:tblPr>
        <w:tblpPr w:leftFromText="180" w:rightFromText="180" w:vertAnchor="text" w:horzAnchor="margin" w:tblpY="106"/>
        <w:tblOverlap w:val="never"/>
        <w:tblW w:w="886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1421"/>
        <w:gridCol w:w="2977"/>
        <w:gridCol w:w="1694"/>
        <w:gridCol w:w="1380"/>
        <w:gridCol w:w="1395"/>
      </w:tblGrid>
      <w:tr w:rsidR="00132201" w:rsidRPr="0046610F" w:rsidTr="005A6B0D">
        <w:trPr>
          <w:trHeight w:val="497"/>
        </w:trPr>
        <w:tc>
          <w:tcPr>
            <w:tcW w:w="1421" w:type="dxa"/>
            <w:vAlign w:val="center"/>
          </w:tcPr>
          <w:p w:rsidR="00132201" w:rsidRPr="00D102EB" w:rsidRDefault="00132201" w:rsidP="00132201">
            <w:pPr>
              <w:pStyle w:val="TableParagraph"/>
              <w:spacing w:before="0"/>
              <w:jc w:val="center"/>
              <w:rPr>
                <w:rFonts w:ascii="Times New Roman" w:hAnsi="Times New Roman" w:cs="Times New Roman"/>
                <w:b/>
                <w:sz w:val="22"/>
              </w:rPr>
            </w:pPr>
            <w:r w:rsidRPr="00D102EB">
              <w:rPr>
                <w:rFonts w:ascii="Times New Roman" w:cs="Times New Roman"/>
                <w:b/>
                <w:sz w:val="22"/>
              </w:rPr>
              <w:t>类别</w:t>
            </w:r>
          </w:p>
        </w:tc>
        <w:tc>
          <w:tcPr>
            <w:tcW w:w="2977" w:type="dxa"/>
            <w:vAlign w:val="center"/>
          </w:tcPr>
          <w:p w:rsidR="00132201" w:rsidRPr="00D102EB" w:rsidRDefault="00132201" w:rsidP="00132201">
            <w:pPr>
              <w:pStyle w:val="TableParagraph"/>
              <w:spacing w:before="0"/>
              <w:jc w:val="center"/>
              <w:rPr>
                <w:rFonts w:ascii="Times New Roman" w:hAnsi="Times New Roman" w:cs="Times New Roman"/>
                <w:b/>
                <w:sz w:val="22"/>
              </w:rPr>
            </w:pPr>
            <w:r w:rsidRPr="00D102EB">
              <w:rPr>
                <w:rFonts w:ascii="Times New Roman" w:cs="Times New Roman"/>
                <w:b/>
                <w:sz w:val="22"/>
              </w:rPr>
              <w:t>奖学金名称</w:t>
            </w:r>
          </w:p>
        </w:tc>
        <w:tc>
          <w:tcPr>
            <w:tcW w:w="3074" w:type="dxa"/>
            <w:gridSpan w:val="2"/>
            <w:vAlign w:val="center"/>
          </w:tcPr>
          <w:p w:rsidR="00132201" w:rsidRPr="00D102EB" w:rsidRDefault="00132201" w:rsidP="00132201">
            <w:pPr>
              <w:pStyle w:val="TableParagraph"/>
              <w:spacing w:before="0"/>
              <w:jc w:val="center"/>
              <w:rPr>
                <w:rFonts w:ascii="Times New Roman" w:hAnsi="Times New Roman" w:cs="Times New Roman"/>
                <w:b/>
                <w:sz w:val="22"/>
              </w:rPr>
            </w:pPr>
            <w:r w:rsidRPr="00D102EB">
              <w:rPr>
                <w:rFonts w:ascii="Times New Roman" w:cs="Times New Roman"/>
                <w:b/>
                <w:sz w:val="22"/>
              </w:rPr>
              <w:t>授奖情况</w:t>
            </w:r>
          </w:p>
        </w:tc>
        <w:tc>
          <w:tcPr>
            <w:tcW w:w="1395" w:type="dxa"/>
            <w:vAlign w:val="center"/>
          </w:tcPr>
          <w:p w:rsidR="00132201" w:rsidRPr="00D102EB" w:rsidRDefault="00132201" w:rsidP="00132201">
            <w:pPr>
              <w:pStyle w:val="TableParagraph"/>
              <w:spacing w:before="0"/>
              <w:jc w:val="center"/>
              <w:rPr>
                <w:rFonts w:ascii="Times New Roman" w:hAnsi="Times New Roman" w:cs="Times New Roman"/>
                <w:b/>
                <w:sz w:val="22"/>
              </w:rPr>
            </w:pPr>
            <w:r w:rsidRPr="00D102EB">
              <w:rPr>
                <w:rFonts w:ascii="Times New Roman" w:cs="Times New Roman"/>
                <w:b/>
                <w:sz w:val="22"/>
              </w:rPr>
              <w:t>硕士</w:t>
            </w:r>
          </w:p>
        </w:tc>
      </w:tr>
      <w:tr w:rsidR="005A6B0D" w:rsidRPr="0046610F" w:rsidTr="005A6B0D">
        <w:trPr>
          <w:trHeight w:val="498"/>
        </w:trPr>
        <w:tc>
          <w:tcPr>
            <w:tcW w:w="1421" w:type="dxa"/>
            <w:vMerge w:val="restart"/>
            <w:vAlign w:val="center"/>
          </w:tcPr>
          <w:p w:rsidR="005A6B0D" w:rsidRDefault="005A6B0D" w:rsidP="00132201">
            <w:pPr>
              <w:pStyle w:val="TableParagraph"/>
              <w:spacing w:before="0"/>
              <w:jc w:val="center"/>
              <w:rPr>
                <w:rFonts w:ascii="Times New Roman" w:cs="Times New Roman"/>
                <w:b/>
                <w:sz w:val="22"/>
              </w:rPr>
            </w:pPr>
            <w:r w:rsidRPr="0046610F">
              <w:rPr>
                <w:rFonts w:ascii="Times New Roman" w:cs="Times New Roman"/>
                <w:b/>
                <w:sz w:val="22"/>
              </w:rPr>
              <w:t>政府、学校</w:t>
            </w:r>
          </w:p>
          <w:p w:rsidR="005A6B0D" w:rsidRPr="0046610F" w:rsidRDefault="005A6B0D" w:rsidP="00132201">
            <w:pPr>
              <w:pStyle w:val="TableParagraph"/>
              <w:spacing w:before="0"/>
              <w:jc w:val="center"/>
              <w:rPr>
                <w:rFonts w:ascii="Times New Roman" w:hAnsi="Times New Roman" w:cs="Times New Roman"/>
                <w:b/>
                <w:sz w:val="22"/>
              </w:rPr>
            </w:pPr>
            <w:r w:rsidRPr="0046610F">
              <w:rPr>
                <w:rFonts w:ascii="Times New Roman" w:cs="Times New Roman"/>
                <w:b/>
                <w:sz w:val="22"/>
              </w:rPr>
              <w:t>奖助部分</w:t>
            </w:r>
          </w:p>
        </w:tc>
        <w:tc>
          <w:tcPr>
            <w:tcW w:w="2977" w:type="dxa"/>
            <w:vMerge w:val="restart"/>
            <w:vAlign w:val="center"/>
          </w:tcPr>
          <w:p w:rsidR="005A6B0D" w:rsidRPr="0046610F" w:rsidRDefault="005A6B0D" w:rsidP="00132201">
            <w:pPr>
              <w:pStyle w:val="TableParagraph"/>
              <w:spacing w:before="0"/>
              <w:jc w:val="center"/>
              <w:rPr>
                <w:rFonts w:ascii="Times New Roman" w:hAnsi="Times New Roman" w:cs="Times New Roman"/>
                <w:sz w:val="22"/>
              </w:rPr>
            </w:pPr>
            <w:r w:rsidRPr="0046610F">
              <w:rPr>
                <w:rFonts w:ascii="Times New Roman" w:cs="Times New Roman"/>
                <w:sz w:val="22"/>
              </w:rPr>
              <w:t>研究生助学金</w:t>
            </w:r>
          </w:p>
        </w:tc>
        <w:tc>
          <w:tcPr>
            <w:tcW w:w="3074" w:type="dxa"/>
            <w:gridSpan w:val="2"/>
            <w:vAlign w:val="center"/>
          </w:tcPr>
          <w:p w:rsidR="005A6B0D" w:rsidRPr="0046610F" w:rsidRDefault="005A6B0D" w:rsidP="00132201">
            <w:pPr>
              <w:pStyle w:val="TableParagraph"/>
              <w:spacing w:before="0"/>
              <w:jc w:val="center"/>
              <w:rPr>
                <w:rFonts w:ascii="Times New Roman" w:hAnsi="Times New Roman" w:cs="Times New Roman"/>
                <w:sz w:val="22"/>
              </w:rPr>
            </w:pPr>
            <w:r w:rsidRPr="0046610F">
              <w:rPr>
                <w:rFonts w:ascii="Times New Roman" w:cs="Times New Roman"/>
                <w:sz w:val="22"/>
              </w:rPr>
              <w:t>覆盖面（</w:t>
            </w:r>
            <w:r w:rsidRPr="0046610F">
              <w:rPr>
                <w:rFonts w:ascii="Times New Roman" w:hAnsi="Times New Roman" w:cs="Times New Roman"/>
                <w:sz w:val="22"/>
              </w:rPr>
              <w:t>%</w:t>
            </w:r>
            <w:r w:rsidRPr="0046610F">
              <w:rPr>
                <w:rFonts w:ascii="Times New Roman" w:cs="Times New Roman"/>
                <w:sz w:val="22"/>
              </w:rPr>
              <w:t>）</w:t>
            </w:r>
          </w:p>
        </w:tc>
        <w:tc>
          <w:tcPr>
            <w:tcW w:w="1395" w:type="dxa"/>
            <w:vAlign w:val="center"/>
          </w:tcPr>
          <w:p w:rsidR="005A6B0D" w:rsidRPr="0046610F" w:rsidRDefault="005A6B0D" w:rsidP="00132201">
            <w:pPr>
              <w:pStyle w:val="TableParagraph"/>
              <w:spacing w:before="0"/>
              <w:jc w:val="center"/>
              <w:rPr>
                <w:rFonts w:ascii="Times New Roman" w:hAnsi="Times New Roman" w:cs="Times New Roman"/>
                <w:sz w:val="22"/>
              </w:rPr>
            </w:pPr>
            <w:r w:rsidRPr="0046610F">
              <w:rPr>
                <w:rFonts w:ascii="Times New Roman" w:hAnsi="Times New Roman" w:cs="Times New Roman"/>
                <w:sz w:val="22"/>
              </w:rPr>
              <w:t>100%</w:t>
            </w:r>
          </w:p>
        </w:tc>
      </w:tr>
      <w:tr w:rsidR="005A6B0D" w:rsidRPr="0046610F" w:rsidTr="00506B3E">
        <w:trPr>
          <w:trHeight w:val="497"/>
        </w:trPr>
        <w:tc>
          <w:tcPr>
            <w:tcW w:w="1421" w:type="dxa"/>
            <w:vMerge/>
            <w:vAlign w:val="center"/>
          </w:tcPr>
          <w:p w:rsidR="005A6B0D" w:rsidRPr="0046610F" w:rsidRDefault="005A6B0D" w:rsidP="00132201">
            <w:pPr>
              <w:jc w:val="center"/>
              <w:rPr>
                <w:rFonts w:ascii="Times New Roman" w:hAnsi="Times New Roman" w:cs="Times New Roman"/>
                <w:sz w:val="2"/>
                <w:szCs w:val="2"/>
              </w:rPr>
            </w:pPr>
          </w:p>
        </w:tc>
        <w:tc>
          <w:tcPr>
            <w:tcW w:w="2977" w:type="dxa"/>
            <w:vMerge/>
            <w:tcBorders>
              <w:top w:val="nil"/>
            </w:tcBorders>
            <w:vAlign w:val="center"/>
          </w:tcPr>
          <w:p w:rsidR="005A6B0D" w:rsidRPr="0046610F" w:rsidRDefault="005A6B0D" w:rsidP="00132201">
            <w:pPr>
              <w:jc w:val="center"/>
              <w:rPr>
                <w:rFonts w:ascii="Times New Roman" w:hAnsi="Times New Roman" w:cs="Times New Roman"/>
                <w:sz w:val="2"/>
                <w:szCs w:val="2"/>
              </w:rPr>
            </w:pPr>
          </w:p>
        </w:tc>
        <w:tc>
          <w:tcPr>
            <w:tcW w:w="3074" w:type="dxa"/>
            <w:gridSpan w:val="2"/>
            <w:vAlign w:val="center"/>
          </w:tcPr>
          <w:p w:rsidR="005A6B0D" w:rsidRPr="0046610F" w:rsidRDefault="005A6B0D" w:rsidP="00132201">
            <w:pPr>
              <w:pStyle w:val="TableParagraph"/>
              <w:spacing w:before="0"/>
              <w:jc w:val="center"/>
              <w:rPr>
                <w:rFonts w:ascii="Times New Roman" w:hAnsi="Times New Roman" w:cs="Times New Roman"/>
                <w:sz w:val="22"/>
              </w:rPr>
            </w:pPr>
            <w:r w:rsidRPr="0046610F">
              <w:rPr>
                <w:rFonts w:ascii="Times New Roman" w:cs="Times New Roman"/>
                <w:sz w:val="22"/>
              </w:rPr>
              <w:t>授奖额度（万元</w:t>
            </w:r>
            <w:r w:rsidRPr="0046610F">
              <w:rPr>
                <w:rFonts w:ascii="Times New Roman" w:hAnsi="Times New Roman" w:cs="Times New Roman"/>
                <w:sz w:val="22"/>
              </w:rPr>
              <w:t>/</w:t>
            </w:r>
            <w:r w:rsidRPr="0046610F">
              <w:rPr>
                <w:rFonts w:ascii="Times New Roman" w:cs="Times New Roman"/>
                <w:sz w:val="22"/>
              </w:rPr>
              <w:t>人</w:t>
            </w:r>
            <w:r w:rsidRPr="0046610F">
              <w:rPr>
                <w:rFonts w:ascii="Times New Roman" w:hAnsi="Times New Roman" w:cs="Times New Roman"/>
                <w:sz w:val="22"/>
              </w:rPr>
              <w:t>*</w:t>
            </w:r>
            <w:r w:rsidRPr="0046610F">
              <w:rPr>
                <w:rFonts w:ascii="Times New Roman" w:cs="Times New Roman"/>
                <w:sz w:val="22"/>
              </w:rPr>
              <w:t>年）</w:t>
            </w:r>
          </w:p>
        </w:tc>
        <w:tc>
          <w:tcPr>
            <w:tcW w:w="1395" w:type="dxa"/>
            <w:vAlign w:val="center"/>
          </w:tcPr>
          <w:p w:rsidR="005A6B0D" w:rsidRPr="0046610F" w:rsidRDefault="005A6B0D" w:rsidP="00132201">
            <w:pPr>
              <w:pStyle w:val="TableParagraph"/>
              <w:spacing w:before="0"/>
              <w:jc w:val="center"/>
              <w:rPr>
                <w:rFonts w:ascii="Times New Roman" w:hAnsi="Times New Roman" w:cs="Times New Roman"/>
                <w:sz w:val="22"/>
              </w:rPr>
            </w:pPr>
            <w:r w:rsidRPr="0046610F">
              <w:rPr>
                <w:rFonts w:ascii="Times New Roman" w:hAnsi="Times New Roman" w:cs="Times New Roman"/>
                <w:sz w:val="22"/>
              </w:rPr>
              <w:t>0.8</w:t>
            </w:r>
          </w:p>
        </w:tc>
      </w:tr>
      <w:tr w:rsidR="005A6B0D" w:rsidRPr="0046610F" w:rsidTr="00506B3E">
        <w:trPr>
          <w:trHeight w:val="497"/>
        </w:trPr>
        <w:tc>
          <w:tcPr>
            <w:tcW w:w="1421" w:type="dxa"/>
            <w:vMerge/>
            <w:vAlign w:val="center"/>
          </w:tcPr>
          <w:p w:rsidR="005A6B0D" w:rsidRPr="0046610F" w:rsidRDefault="005A6B0D" w:rsidP="00132201">
            <w:pPr>
              <w:jc w:val="center"/>
              <w:rPr>
                <w:rFonts w:ascii="Times New Roman" w:hAnsi="Times New Roman" w:cs="Times New Roman"/>
                <w:sz w:val="2"/>
                <w:szCs w:val="2"/>
              </w:rPr>
            </w:pPr>
          </w:p>
        </w:tc>
        <w:tc>
          <w:tcPr>
            <w:tcW w:w="2977" w:type="dxa"/>
            <w:vAlign w:val="center"/>
          </w:tcPr>
          <w:p w:rsidR="005A6B0D" w:rsidRPr="0046610F" w:rsidRDefault="005A6B0D" w:rsidP="00132201">
            <w:pPr>
              <w:pStyle w:val="TableParagraph"/>
              <w:spacing w:before="0"/>
              <w:jc w:val="center"/>
              <w:rPr>
                <w:rFonts w:ascii="Times New Roman" w:hAnsi="Times New Roman" w:cs="Times New Roman"/>
                <w:sz w:val="22"/>
              </w:rPr>
            </w:pPr>
            <w:r w:rsidRPr="0046610F">
              <w:rPr>
                <w:rFonts w:ascii="Times New Roman" w:cs="Times New Roman"/>
                <w:sz w:val="22"/>
              </w:rPr>
              <w:t>国家奖学金</w:t>
            </w:r>
          </w:p>
        </w:tc>
        <w:tc>
          <w:tcPr>
            <w:tcW w:w="3074" w:type="dxa"/>
            <w:gridSpan w:val="2"/>
            <w:vAlign w:val="center"/>
          </w:tcPr>
          <w:p w:rsidR="005A6B0D" w:rsidRPr="0046610F" w:rsidRDefault="005A6B0D" w:rsidP="00132201">
            <w:pPr>
              <w:pStyle w:val="TableParagraph"/>
              <w:spacing w:before="0"/>
              <w:jc w:val="center"/>
              <w:rPr>
                <w:rFonts w:ascii="Times New Roman" w:hAnsi="Times New Roman" w:cs="Times New Roman"/>
                <w:sz w:val="22"/>
              </w:rPr>
            </w:pPr>
            <w:r w:rsidRPr="0046610F">
              <w:rPr>
                <w:rFonts w:ascii="Times New Roman" w:cs="Times New Roman"/>
                <w:sz w:val="22"/>
              </w:rPr>
              <w:t>授奖额度（万元</w:t>
            </w:r>
            <w:r w:rsidRPr="0046610F">
              <w:rPr>
                <w:rFonts w:ascii="Times New Roman" w:hAnsi="Times New Roman" w:cs="Times New Roman"/>
                <w:sz w:val="22"/>
              </w:rPr>
              <w:t>/</w:t>
            </w:r>
            <w:r w:rsidRPr="0046610F">
              <w:rPr>
                <w:rFonts w:ascii="Times New Roman" w:cs="Times New Roman"/>
                <w:sz w:val="22"/>
              </w:rPr>
              <w:t>人）</w:t>
            </w:r>
          </w:p>
        </w:tc>
        <w:tc>
          <w:tcPr>
            <w:tcW w:w="1395" w:type="dxa"/>
            <w:vAlign w:val="center"/>
          </w:tcPr>
          <w:p w:rsidR="005A6B0D" w:rsidRPr="0046610F" w:rsidRDefault="005A6B0D" w:rsidP="00132201">
            <w:pPr>
              <w:pStyle w:val="TableParagraph"/>
              <w:spacing w:before="0"/>
              <w:jc w:val="center"/>
              <w:rPr>
                <w:rFonts w:ascii="Times New Roman" w:hAnsi="Times New Roman" w:cs="Times New Roman"/>
                <w:sz w:val="22"/>
              </w:rPr>
            </w:pPr>
            <w:r w:rsidRPr="0046610F">
              <w:rPr>
                <w:rFonts w:ascii="Times New Roman" w:hAnsi="Times New Roman" w:cs="Times New Roman"/>
                <w:sz w:val="22"/>
              </w:rPr>
              <w:t>2</w:t>
            </w:r>
          </w:p>
        </w:tc>
      </w:tr>
      <w:tr w:rsidR="005A6B0D" w:rsidRPr="0046610F" w:rsidTr="00506B3E">
        <w:trPr>
          <w:trHeight w:val="497"/>
        </w:trPr>
        <w:tc>
          <w:tcPr>
            <w:tcW w:w="1421" w:type="dxa"/>
            <w:vMerge/>
            <w:vAlign w:val="center"/>
          </w:tcPr>
          <w:p w:rsidR="005A6B0D" w:rsidRPr="0046610F" w:rsidRDefault="005A6B0D" w:rsidP="00132201">
            <w:pPr>
              <w:jc w:val="center"/>
              <w:rPr>
                <w:rFonts w:ascii="Times New Roman" w:hAnsi="Times New Roman" w:cs="Times New Roman"/>
                <w:sz w:val="2"/>
                <w:szCs w:val="2"/>
              </w:rPr>
            </w:pPr>
          </w:p>
        </w:tc>
        <w:tc>
          <w:tcPr>
            <w:tcW w:w="2977" w:type="dxa"/>
            <w:vAlign w:val="center"/>
          </w:tcPr>
          <w:p w:rsidR="005A6B0D" w:rsidRPr="0046610F" w:rsidRDefault="005A6B0D" w:rsidP="00132201">
            <w:pPr>
              <w:pStyle w:val="TableParagraph"/>
              <w:spacing w:before="0"/>
              <w:jc w:val="center"/>
              <w:rPr>
                <w:rFonts w:ascii="Times New Roman" w:hAnsi="Times New Roman" w:cs="Times New Roman"/>
                <w:sz w:val="22"/>
              </w:rPr>
            </w:pPr>
            <w:r w:rsidRPr="0046610F">
              <w:rPr>
                <w:rFonts w:ascii="Times New Roman" w:cs="Times New Roman"/>
                <w:sz w:val="22"/>
              </w:rPr>
              <w:t>校长奖学金</w:t>
            </w:r>
          </w:p>
        </w:tc>
        <w:tc>
          <w:tcPr>
            <w:tcW w:w="3074" w:type="dxa"/>
            <w:gridSpan w:val="2"/>
            <w:vAlign w:val="center"/>
          </w:tcPr>
          <w:p w:rsidR="005A6B0D" w:rsidRPr="0046610F" w:rsidRDefault="005A6B0D" w:rsidP="00132201">
            <w:pPr>
              <w:pStyle w:val="TableParagraph"/>
              <w:spacing w:before="0"/>
              <w:jc w:val="center"/>
              <w:rPr>
                <w:rFonts w:ascii="Times New Roman" w:hAnsi="Times New Roman" w:cs="Times New Roman"/>
                <w:sz w:val="22"/>
              </w:rPr>
            </w:pPr>
            <w:r w:rsidRPr="0046610F">
              <w:rPr>
                <w:rFonts w:ascii="Times New Roman" w:cs="Times New Roman"/>
                <w:sz w:val="22"/>
              </w:rPr>
              <w:t>授奖额度（万元</w:t>
            </w:r>
            <w:r w:rsidRPr="0046610F">
              <w:rPr>
                <w:rFonts w:ascii="Times New Roman" w:hAnsi="Times New Roman" w:cs="Times New Roman"/>
                <w:sz w:val="22"/>
              </w:rPr>
              <w:t>/</w:t>
            </w:r>
            <w:r w:rsidRPr="0046610F">
              <w:rPr>
                <w:rFonts w:ascii="Times New Roman" w:cs="Times New Roman"/>
                <w:sz w:val="22"/>
              </w:rPr>
              <w:t>人）</w:t>
            </w:r>
          </w:p>
        </w:tc>
        <w:tc>
          <w:tcPr>
            <w:tcW w:w="1395" w:type="dxa"/>
            <w:vAlign w:val="center"/>
          </w:tcPr>
          <w:p w:rsidR="005A6B0D" w:rsidRPr="0046610F" w:rsidRDefault="005A6B0D" w:rsidP="00132201">
            <w:pPr>
              <w:pStyle w:val="TableParagraph"/>
              <w:spacing w:before="0"/>
              <w:jc w:val="center"/>
              <w:rPr>
                <w:rFonts w:ascii="Times New Roman" w:hAnsi="Times New Roman" w:cs="Times New Roman"/>
                <w:sz w:val="22"/>
              </w:rPr>
            </w:pPr>
            <w:r w:rsidRPr="0046610F">
              <w:rPr>
                <w:rFonts w:ascii="Times New Roman" w:hAnsi="Times New Roman" w:cs="Times New Roman"/>
                <w:sz w:val="22"/>
              </w:rPr>
              <w:t>1</w:t>
            </w:r>
          </w:p>
        </w:tc>
      </w:tr>
      <w:tr w:rsidR="005A6B0D" w:rsidRPr="0046610F" w:rsidTr="00506B3E">
        <w:trPr>
          <w:trHeight w:val="497"/>
        </w:trPr>
        <w:tc>
          <w:tcPr>
            <w:tcW w:w="1421" w:type="dxa"/>
            <w:vMerge/>
            <w:vAlign w:val="center"/>
          </w:tcPr>
          <w:p w:rsidR="005A6B0D" w:rsidRPr="0046610F" w:rsidRDefault="005A6B0D" w:rsidP="00132201">
            <w:pPr>
              <w:jc w:val="center"/>
              <w:rPr>
                <w:rFonts w:ascii="Times New Roman" w:hAnsi="Times New Roman" w:cs="Times New Roman"/>
                <w:sz w:val="2"/>
                <w:szCs w:val="2"/>
              </w:rPr>
            </w:pPr>
          </w:p>
        </w:tc>
        <w:tc>
          <w:tcPr>
            <w:tcW w:w="2977" w:type="dxa"/>
            <w:vAlign w:val="center"/>
          </w:tcPr>
          <w:p w:rsidR="005A6B0D" w:rsidRPr="0046610F" w:rsidRDefault="005A6B0D" w:rsidP="00132201">
            <w:pPr>
              <w:pStyle w:val="TableParagraph"/>
              <w:spacing w:before="0"/>
              <w:jc w:val="center"/>
              <w:rPr>
                <w:rFonts w:ascii="Times New Roman" w:hAnsi="Times New Roman" w:cs="Times New Roman"/>
                <w:sz w:val="22"/>
              </w:rPr>
            </w:pPr>
            <w:r>
              <w:rPr>
                <w:rFonts w:ascii="Times New Roman" w:cs="Times New Roman" w:hint="eastAsia"/>
                <w:sz w:val="22"/>
              </w:rPr>
              <w:t>新生</w:t>
            </w:r>
            <w:r w:rsidRPr="0046610F">
              <w:rPr>
                <w:rFonts w:ascii="Times New Roman" w:cs="Times New Roman"/>
                <w:sz w:val="22"/>
              </w:rPr>
              <w:t>学业奖学金</w:t>
            </w:r>
          </w:p>
        </w:tc>
        <w:tc>
          <w:tcPr>
            <w:tcW w:w="1694" w:type="dxa"/>
            <w:vAlign w:val="center"/>
          </w:tcPr>
          <w:p w:rsidR="005A6B0D" w:rsidRPr="0046610F" w:rsidRDefault="005A6B0D" w:rsidP="00132201">
            <w:pPr>
              <w:pStyle w:val="TableParagraph"/>
              <w:spacing w:before="0"/>
              <w:jc w:val="center"/>
              <w:rPr>
                <w:rFonts w:ascii="Times New Roman" w:hAnsi="Times New Roman" w:cs="Times New Roman"/>
                <w:sz w:val="22"/>
              </w:rPr>
            </w:pPr>
            <w:r>
              <w:rPr>
                <w:rFonts w:ascii="Times New Roman" w:hAnsi="Times New Roman" w:cs="Times New Roman" w:hint="eastAsia"/>
                <w:sz w:val="22"/>
              </w:rPr>
              <w:t>覆盖面</w:t>
            </w:r>
            <w:r>
              <w:rPr>
                <w:rFonts w:ascii="Times New Roman" w:hAnsi="Times New Roman" w:cs="Times New Roman" w:hint="eastAsia"/>
                <w:sz w:val="22"/>
              </w:rPr>
              <w:t>100%</w:t>
            </w:r>
          </w:p>
        </w:tc>
        <w:tc>
          <w:tcPr>
            <w:tcW w:w="1380" w:type="dxa"/>
            <w:vAlign w:val="center"/>
          </w:tcPr>
          <w:p w:rsidR="005A6B0D" w:rsidRPr="0046610F" w:rsidRDefault="005A6B0D" w:rsidP="007B27E2">
            <w:pPr>
              <w:pStyle w:val="TableParagraph"/>
              <w:spacing w:before="0"/>
              <w:jc w:val="center"/>
              <w:rPr>
                <w:rFonts w:ascii="Times New Roman" w:hAnsi="Times New Roman" w:cs="Times New Roman"/>
                <w:sz w:val="22"/>
              </w:rPr>
            </w:pPr>
            <w:r w:rsidRPr="0046610F">
              <w:rPr>
                <w:rFonts w:ascii="Times New Roman" w:cs="Times New Roman"/>
                <w:sz w:val="22"/>
              </w:rPr>
              <w:t>额度</w:t>
            </w:r>
          </w:p>
        </w:tc>
        <w:tc>
          <w:tcPr>
            <w:tcW w:w="1395" w:type="dxa"/>
            <w:vAlign w:val="center"/>
          </w:tcPr>
          <w:p w:rsidR="005A6B0D" w:rsidRPr="0046610F" w:rsidRDefault="005A6B0D" w:rsidP="00132201">
            <w:pPr>
              <w:pStyle w:val="TableParagraph"/>
              <w:spacing w:before="0"/>
              <w:jc w:val="center"/>
              <w:rPr>
                <w:rFonts w:ascii="Times New Roman" w:hAnsi="Times New Roman" w:cs="Times New Roman"/>
                <w:sz w:val="22"/>
              </w:rPr>
            </w:pPr>
            <w:r w:rsidRPr="0046610F">
              <w:rPr>
                <w:rFonts w:ascii="Times New Roman" w:hAnsi="Times New Roman" w:cs="Times New Roman"/>
                <w:sz w:val="22"/>
              </w:rPr>
              <w:t xml:space="preserve">0.2 </w:t>
            </w:r>
            <w:r w:rsidRPr="0046610F">
              <w:rPr>
                <w:rFonts w:ascii="Times New Roman" w:cs="Times New Roman"/>
                <w:sz w:val="22"/>
              </w:rPr>
              <w:t>万元</w:t>
            </w:r>
            <w:r w:rsidRPr="0046610F">
              <w:rPr>
                <w:rFonts w:ascii="Times New Roman" w:hAnsi="Times New Roman" w:cs="Times New Roman"/>
                <w:sz w:val="22"/>
              </w:rPr>
              <w:t>/</w:t>
            </w:r>
            <w:r w:rsidRPr="0046610F">
              <w:rPr>
                <w:rFonts w:ascii="Times New Roman" w:cs="Times New Roman"/>
                <w:sz w:val="22"/>
              </w:rPr>
              <w:t>人</w:t>
            </w:r>
          </w:p>
        </w:tc>
      </w:tr>
      <w:tr w:rsidR="005A6B0D" w:rsidRPr="0046610F" w:rsidTr="00506B3E">
        <w:trPr>
          <w:trHeight w:val="498"/>
        </w:trPr>
        <w:tc>
          <w:tcPr>
            <w:tcW w:w="1421" w:type="dxa"/>
            <w:vMerge/>
            <w:vAlign w:val="center"/>
          </w:tcPr>
          <w:p w:rsidR="005A6B0D" w:rsidRPr="0046610F" w:rsidRDefault="005A6B0D" w:rsidP="00132201">
            <w:pPr>
              <w:jc w:val="center"/>
              <w:rPr>
                <w:rFonts w:ascii="Times New Roman" w:hAnsi="Times New Roman" w:cs="Times New Roman"/>
                <w:sz w:val="2"/>
                <w:szCs w:val="2"/>
              </w:rPr>
            </w:pPr>
          </w:p>
        </w:tc>
        <w:tc>
          <w:tcPr>
            <w:tcW w:w="2977" w:type="dxa"/>
            <w:vMerge w:val="restart"/>
            <w:tcBorders>
              <w:top w:val="nil"/>
            </w:tcBorders>
            <w:vAlign w:val="center"/>
          </w:tcPr>
          <w:p w:rsidR="005A6B0D" w:rsidRPr="0046610F" w:rsidRDefault="005A6B0D" w:rsidP="00132201">
            <w:pPr>
              <w:jc w:val="center"/>
              <w:rPr>
                <w:rFonts w:ascii="Times New Roman" w:hAnsi="Times New Roman" w:cs="Times New Roman"/>
                <w:sz w:val="2"/>
                <w:szCs w:val="2"/>
              </w:rPr>
            </w:pPr>
            <w:r w:rsidRPr="007B27E2">
              <w:rPr>
                <w:rFonts w:ascii="Times New Roman" w:cs="Times New Roman" w:hint="eastAsia"/>
                <w:sz w:val="22"/>
              </w:rPr>
              <w:t>优秀学业奖学金</w:t>
            </w:r>
          </w:p>
        </w:tc>
        <w:tc>
          <w:tcPr>
            <w:tcW w:w="1694" w:type="dxa"/>
            <w:vAlign w:val="center"/>
          </w:tcPr>
          <w:p w:rsidR="005A6B0D" w:rsidRPr="007B27E2" w:rsidRDefault="005A6B0D" w:rsidP="005A6B0D">
            <w:pPr>
              <w:pStyle w:val="TableParagraph"/>
              <w:spacing w:before="0"/>
              <w:rPr>
                <w:rFonts w:ascii="Times New Roman" w:hAnsi="Times New Roman" w:cs="Times New Roman"/>
                <w:sz w:val="22"/>
              </w:rPr>
            </w:pPr>
            <w:r>
              <w:rPr>
                <w:rFonts w:ascii="Times New Roman" w:cs="Times New Roman" w:hint="eastAsia"/>
                <w:sz w:val="22"/>
              </w:rPr>
              <w:t>一等</w:t>
            </w:r>
            <w:r>
              <w:rPr>
                <w:rFonts w:ascii="Times New Roman" w:cs="Times New Roman" w:hint="eastAsia"/>
                <w:sz w:val="22"/>
              </w:rPr>
              <w:t xml:space="preserve"> </w:t>
            </w:r>
            <w:r>
              <w:rPr>
                <w:rFonts w:ascii="Times New Roman" w:cs="Times New Roman" w:hint="eastAsia"/>
                <w:sz w:val="22"/>
              </w:rPr>
              <w:t>覆盖面</w:t>
            </w:r>
            <w:r>
              <w:rPr>
                <w:rFonts w:ascii="Times New Roman" w:cs="Times New Roman" w:hint="eastAsia"/>
                <w:sz w:val="22"/>
              </w:rPr>
              <w:t>10%</w:t>
            </w:r>
          </w:p>
        </w:tc>
        <w:tc>
          <w:tcPr>
            <w:tcW w:w="1380" w:type="dxa"/>
            <w:vAlign w:val="center"/>
          </w:tcPr>
          <w:p w:rsidR="005A6B0D" w:rsidRPr="0046610F" w:rsidRDefault="005A6B0D" w:rsidP="007B27E2">
            <w:pPr>
              <w:pStyle w:val="TableParagraph"/>
              <w:spacing w:before="0"/>
              <w:jc w:val="center"/>
              <w:rPr>
                <w:rFonts w:ascii="Times New Roman" w:hAnsi="Times New Roman" w:cs="Times New Roman"/>
                <w:sz w:val="22"/>
              </w:rPr>
            </w:pPr>
            <w:r>
              <w:rPr>
                <w:rFonts w:ascii="Times New Roman" w:hAnsi="Times New Roman" w:cs="Times New Roman" w:hint="eastAsia"/>
                <w:sz w:val="22"/>
              </w:rPr>
              <w:t>额度</w:t>
            </w:r>
          </w:p>
        </w:tc>
        <w:tc>
          <w:tcPr>
            <w:tcW w:w="1395" w:type="dxa"/>
            <w:vAlign w:val="center"/>
          </w:tcPr>
          <w:p w:rsidR="005A6B0D" w:rsidRPr="0046610F" w:rsidRDefault="005A6B0D" w:rsidP="00132201">
            <w:pPr>
              <w:pStyle w:val="TableParagraph"/>
              <w:spacing w:before="0"/>
              <w:jc w:val="center"/>
              <w:rPr>
                <w:rFonts w:ascii="Times New Roman" w:hAnsi="Times New Roman" w:cs="Times New Roman"/>
                <w:sz w:val="22"/>
              </w:rPr>
            </w:pPr>
            <w:r>
              <w:rPr>
                <w:rFonts w:ascii="Times New Roman" w:hAnsi="Times New Roman" w:cs="Times New Roman" w:hint="eastAsia"/>
                <w:sz w:val="22"/>
              </w:rPr>
              <w:t>1</w:t>
            </w:r>
            <w:r>
              <w:rPr>
                <w:rFonts w:ascii="Times New Roman" w:hAnsi="Times New Roman" w:cs="Times New Roman" w:hint="eastAsia"/>
                <w:sz w:val="22"/>
              </w:rPr>
              <w:t>万元</w:t>
            </w:r>
            <w:r>
              <w:rPr>
                <w:rFonts w:ascii="Times New Roman" w:hAnsi="Times New Roman" w:cs="Times New Roman" w:hint="eastAsia"/>
                <w:sz w:val="22"/>
              </w:rPr>
              <w:t>/</w:t>
            </w:r>
            <w:r>
              <w:rPr>
                <w:rFonts w:ascii="Times New Roman" w:hAnsi="Times New Roman" w:cs="Times New Roman" w:hint="eastAsia"/>
                <w:sz w:val="22"/>
              </w:rPr>
              <w:t>人</w:t>
            </w:r>
          </w:p>
        </w:tc>
      </w:tr>
      <w:tr w:rsidR="005A6B0D" w:rsidRPr="0046610F" w:rsidTr="00506B3E">
        <w:trPr>
          <w:trHeight w:val="497"/>
        </w:trPr>
        <w:tc>
          <w:tcPr>
            <w:tcW w:w="1421" w:type="dxa"/>
            <w:vMerge/>
            <w:vAlign w:val="center"/>
          </w:tcPr>
          <w:p w:rsidR="005A6B0D" w:rsidRPr="0046610F" w:rsidRDefault="005A6B0D" w:rsidP="00132201">
            <w:pPr>
              <w:jc w:val="center"/>
              <w:rPr>
                <w:rFonts w:ascii="Times New Roman" w:hAnsi="Times New Roman" w:cs="Times New Roman"/>
                <w:sz w:val="2"/>
                <w:szCs w:val="2"/>
              </w:rPr>
            </w:pPr>
          </w:p>
        </w:tc>
        <w:tc>
          <w:tcPr>
            <w:tcW w:w="2977" w:type="dxa"/>
            <w:vMerge/>
            <w:vAlign w:val="center"/>
          </w:tcPr>
          <w:p w:rsidR="005A6B0D" w:rsidRPr="0046610F" w:rsidRDefault="005A6B0D" w:rsidP="00132201">
            <w:pPr>
              <w:jc w:val="center"/>
              <w:rPr>
                <w:rFonts w:ascii="Times New Roman" w:hAnsi="Times New Roman" w:cs="Times New Roman"/>
                <w:sz w:val="2"/>
                <w:szCs w:val="2"/>
              </w:rPr>
            </w:pPr>
          </w:p>
        </w:tc>
        <w:tc>
          <w:tcPr>
            <w:tcW w:w="1694" w:type="dxa"/>
            <w:vAlign w:val="center"/>
          </w:tcPr>
          <w:p w:rsidR="005A6B0D" w:rsidRPr="0046610F" w:rsidRDefault="005A6B0D" w:rsidP="005A6B0D">
            <w:pPr>
              <w:pStyle w:val="TableParagraph"/>
              <w:spacing w:before="0"/>
              <w:jc w:val="center"/>
              <w:rPr>
                <w:rFonts w:ascii="Times New Roman" w:hAnsi="Times New Roman" w:cs="Times New Roman"/>
                <w:sz w:val="22"/>
              </w:rPr>
            </w:pPr>
            <w:r>
              <w:rPr>
                <w:rFonts w:ascii="Times New Roman" w:cs="Times New Roman" w:hint="eastAsia"/>
                <w:sz w:val="22"/>
              </w:rPr>
              <w:t>二等</w:t>
            </w:r>
            <w:r>
              <w:rPr>
                <w:rFonts w:ascii="Times New Roman" w:cs="Times New Roman" w:hint="eastAsia"/>
                <w:sz w:val="22"/>
              </w:rPr>
              <w:t xml:space="preserve"> </w:t>
            </w:r>
            <w:r>
              <w:rPr>
                <w:rFonts w:ascii="Times New Roman" w:cs="Times New Roman" w:hint="eastAsia"/>
                <w:sz w:val="22"/>
              </w:rPr>
              <w:t>覆盖面</w:t>
            </w:r>
            <w:r>
              <w:rPr>
                <w:rFonts w:ascii="Times New Roman" w:cs="Times New Roman" w:hint="eastAsia"/>
                <w:sz w:val="22"/>
              </w:rPr>
              <w:t>20%</w:t>
            </w:r>
          </w:p>
        </w:tc>
        <w:tc>
          <w:tcPr>
            <w:tcW w:w="1380" w:type="dxa"/>
            <w:vAlign w:val="center"/>
          </w:tcPr>
          <w:p w:rsidR="005A6B0D" w:rsidRPr="0046610F" w:rsidRDefault="005A6B0D" w:rsidP="007B27E2">
            <w:pPr>
              <w:pStyle w:val="TableParagraph"/>
              <w:spacing w:before="0"/>
              <w:jc w:val="center"/>
              <w:rPr>
                <w:rFonts w:ascii="Times New Roman" w:hAnsi="Times New Roman" w:cs="Times New Roman"/>
                <w:sz w:val="22"/>
              </w:rPr>
            </w:pPr>
            <w:r w:rsidRPr="0046610F">
              <w:rPr>
                <w:rFonts w:ascii="Times New Roman" w:cs="Times New Roman"/>
                <w:sz w:val="22"/>
              </w:rPr>
              <w:t>额度</w:t>
            </w:r>
          </w:p>
        </w:tc>
        <w:tc>
          <w:tcPr>
            <w:tcW w:w="1395" w:type="dxa"/>
            <w:vAlign w:val="center"/>
          </w:tcPr>
          <w:p w:rsidR="005A6B0D" w:rsidRPr="0046610F" w:rsidRDefault="005A6B0D" w:rsidP="005A6B0D">
            <w:pPr>
              <w:pStyle w:val="TableParagraph"/>
              <w:spacing w:before="0"/>
              <w:jc w:val="center"/>
              <w:rPr>
                <w:rFonts w:ascii="Times New Roman" w:hAnsi="Times New Roman" w:cs="Times New Roman"/>
                <w:sz w:val="22"/>
              </w:rPr>
            </w:pPr>
            <w:r w:rsidRPr="0046610F">
              <w:rPr>
                <w:rFonts w:ascii="Times New Roman" w:hAnsi="Times New Roman" w:cs="Times New Roman"/>
                <w:sz w:val="22"/>
              </w:rPr>
              <w:t>0.</w:t>
            </w:r>
            <w:r>
              <w:rPr>
                <w:rFonts w:ascii="Times New Roman" w:hAnsi="Times New Roman" w:cs="Times New Roman" w:hint="eastAsia"/>
                <w:sz w:val="22"/>
              </w:rPr>
              <w:t>8</w:t>
            </w:r>
            <w:r w:rsidRPr="0046610F">
              <w:rPr>
                <w:rFonts w:ascii="Times New Roman" w:hAnsi="Times New Roman" w:cs="Times New Roman"/>
                <w:sz w:val="22"/>
              </w:rPr>
              <w:t xml:space="preserve"> </w:t>
            </w:r>
            <w:r w:rsidRPr="0046610F">
              <w:rPr>
                <w:rFonts w:ascii="Times New Roman" w:cs="Times New Roman"/>
                <w:sz w:val="22"/>
              </w:rPr>
              <w:t>万元</w:t>
            </w:r>
            <w:r w:rsidRPr="0046610F">
              <w:rPr>
                <w:rFonts w:ascii="Times New Roman" w:hAnsi="Times New Roman" w:cs="Times New Roman"/>
                <w:sz w:val="22"/>
              </w:rPr>
              <w:t>/</w:t>
            </w:r>
            <w:r w:rsidRPr="0046610F">
              <w:rPr>
                <w:rFonts w:ascii="Times New Roman" w:cs="Times New Roman"/>
                <w:sz w:val="22"/>
              </w:rPr>
              <w:t>人</w:t>
            </w:r>
          </w:p>
        </w:tc>
      </w:tr>
      <w:tr w:rsidR="005A6B0D" w:rsidRPr="0046610F" w:rsidTr="00506B3E">
        <w:trPr>
          <w:trHeight w:val="497"/>
        </w:trPr>
        <w:tc>
          <w:tcPr>
            <w:tcW w:w="1421" w:type="dxa"/>
            <w:vMerge/>
            <w:vAlign w:val="center"/>
          </w:tcPr>
          <w:p w:rsidR="005A6B0D" w:rsidRPr="0046610F" w:rsidRDefault="005A6B0D" w:rsidP="00132201">
            <w:pPr>
              <w:jc w:val="center"/>
              <w:rPr>
                <w:rFonts w:ascii="Times New Roman" w:hAnsi="Times New Roman" w:cs="Times New Roman"/>
                <w:sz w:val="2"/>
                <w:szCs w:val="2"/>
              </w:rPr>
            </w:pPr>
          </w:p>
        </w:tc>
        <w:tc>
          <w:tcPr>
            <w:tcW w:w="2977" w:type="dxa"/>
            <w:vMerge/>
            <w:vAlign w:val="center"/>
          </w:tcPr>
          <w:p w:rsidR="005A6B0D" w:rsidRPr="0046610F" w:rsidRDefault="005A6B0D" w:rsidP="00132201">
            <w:pPr>
              <w:jc w:val="center"/>
              <w:rPr>
                <w:rFonts w:ascii="Times New Roman" w:hAnsi="Times New Roman" w:cs="Times New Roman"/>
                <w:sz w:val="2"/>
                <w:szCs w:val="2"/>
              </w:rPr>
            </w:pPr>
          </w:p>
        </w:tc>
        <w:tc>
          <w:tcPr>
            <w:tcW w:w="1694" w:type="dxa"/>
            <w:vAlign w:val="center"/>
          </w:tcPr>
          <w:p w:rsidR="005A6B0D" w:rsidRPr="0046610F" w:rsidRDefault="005A6B0D" w:rsidP="005A6B0D">
            <w:pPr>
              <w:pStyle w:val="TableParagraph"/>
              <w:spacing w:before="0"/>
              <w:jc w:val="center"/>
              <w:rPr>
                <w:rFonts w:ascii="Times New Roman" w:cs="Times New Roman"/>
                <w:sz w:val="22"/>
              </w:rPr>
            </w:pPr>
            <w:r>
              <w:rPr>
                <w:rFonts w:ascii="Times New Roman" w:cs="Times New Roman" w:hint="eastAsia"/>
                <w:sz w:val="22"/>
              </w:rPr>
              <w:t>三等</w:t>
            </w:r>
            <w:r>
              <w:rPr>
                <w:rFonts w:ascii="Times New Roman" w:cs="Times New Roman" w:hint="eastAsia"/>
                <w:sz w:val="22"/>
              </w:rPr>
              <w:t xml:space="preserve"> </w:t>
            </w:r>
            <w:r>
              <w:rPr>
                <w:rFonts w:ascii="Times New Roman" w:cs="Times New Roman" w:hint="eastAsia"/>
                <w:sz w:val="22"/>
              </w:rPr>
              <w:t>覆盖面</w:t>
            </w:r>
            <w:r>
              <w:rPr>
                <w:rFonts w:ascii="Times New Roman" w:cs="Times New Roman" w:hint="eastAsia"/>
                <w:sz w:val="22"/>
              </w:rPr>
              <w:t>40%</w:t>
            </w:r>
          </w:p>
        </w:tc>
        <w:tc>
          <w:tcPr>
            <w:tcW w:w="1380" w:type="dxa"/>
            <w:vAlign w:val="center"/>
          </w:tcPr>
          <w:p w:rsidR="005A6B0D" w:rsidRPr="0046610F" w:rsidRDefault="005A6B0D" w:rsidP="007B27E2">
            <w:pPr>
              <w:pStyle w:val="TableParagraph"/>
              <w:spacing w:before="0"/>
              <w:jc w:val="center"/>
              <w:rPr>
                <w:rFonts w:ascii="Times New Roman" w:cs="Times New Roman"/>
                <w:sz w:val="22"/>
              </w:rPr>
            </w:pPr>
            <w:r w:rsidRPr="0046610F">
              <w:rPr>
                <w:rFonts w:ascii="Times New Roman" w:cs="Times New Roman"/>
                <w:sz w:val="22"/>
              </w:rPr>
              <w:t>额度</w:t>
            </w:r>
          </w:p>
        </w:tc>
        <w:tc>
          <w:tcPr>
            <w:tcW w:w="1395" w:type="dxa"/>
            <w:vAlign w:val="center"/>
          </w:tcPr>
          <w:p w:rsidR="005A6B0D" w:rsidRPr="0046610F" w:rsidRDefault="005A6B0D" w:rsidP="00132201">
            <w:pPr>
              <w:pStyle w:val="TableParagraph"/>
              <w:spacing w:before="0"/>
              <w:jc w:val="center"/>
              <w:rPr>
                <w:rFonts w:ascii="Times New Roman" w:hAnsi="Times New Roman" w:cs="Times New Roman"/>
                <w:sz w:val="22"/>
              </w:rPr>
            </w:pPr>
            <w:r>
              <w:rPr>
                <w:rFonts w:ascii="Times New Roman" w:hAnsi="Times New Roman" w:cs="Times New Roman" w:hint="eastAsia"/>
                <w:sz w:val="22"/>
              </w:rPr>
              <w:t>0.6</w:t>
            </w:r>
            <w:r>
              <w:rPr>
                <w:rFonts w:ascii="Times New Roman" w:hAnsi="Times New Roman" w:cs="Times New Roman" w:hint="eastAsia"/>
                <w:sz w:val="22"/>
              </w:rPr>
              <w:t>万元</w:t>
            </w:r>
            <w:r>
              <w:rPr>
                <w:rFonts w:ascii="Times New Roman" w:hAnsi="Times New Roman" w:cs="Times New Roman" w:hint="eastAsia"/>
                <w:sz w:val="22"/>
              </w:rPr>
              <w:t>/</w:t>
            </w:r>
            <w:r>
              <w:rPr>
                <w:rFonts w:ascii="Times New Roman" w:hAnsi="Times New Roman" w:cs="Times New Roman" w:hint="eastAsia"/>
                <w:sz w:val="22"/>
              </w:rPr>
              <w:t>人</w:t>
            </w:r>
          </w:p>
        </w:tc>
      </w:tr>
      <w:tr w:rsidR="00132201" w:rsidRPr="0046610F" w:rsidTr="005A6B0D">
        <w:trPr>
          <w:trHeight w:val="497"/>
        </w:trPr>
        <w:tc>
          <w:tcPr>
            <w:tcW w:w="1421" w:type="dxa"/>
            <w:tcBorders>
              <w:top w:val="nil"/>
            </w:tcBorders>
            <w:vAlign w:val="center"/>
          </w:tcPr>
          <w:p w:rsidR="00132201" w:rsidRPr="0046610F" w:rsidRDefault="00132201" w:rsidP="00132201">
            <w:pPr>
              <w:jc w:val="center"/>
              <w:rPr>
                <w:rFonts w:ascii="Times New Roman" w:hAnsi="Times New Roman" w:cs="Times New Roman"/>
                <w:sz w:val="2"/>
                <w:szCs w:val="2"/>
              </w:rPr>
            </w:pPr>
          </w:p>
        </w:tc>
        <w:tc>
          <w:tcPr>
            <w:tcW w:w="2977" w:type="dxa"/>
            <w:tcBorders>
              <w:top w:val="nil"/>
            </w:tcBorders>
            <w:vAlign w:val="center"/>
          </w:tcPr>
          <w:p w:rsidR="00132201" w:rsidRPr="0046610F" w:rsidRDefault="00132201" w:rsidP="00132201">
            <w:pPr>
              <w:pStyle w:val="TableParagraph"/>
              <w:spacing w:before="0"/>
              <w:jc w:val="center"/>
              <w:rPr>
                <w:rFonts w:ascii="Times New Roman" w:hAnsi="Times New Roman" w:cs="Times New Roman"/>
                <w:sz w:val="2"/>
                <w:szCs w:val="2"/>
              </w:rPr>
            </w:pPr>
            <w:r w:rsidRPr="0046610F">
              <w:rPr>
                <w:rFonts w:ascii="Times New Roman" w:cs="Times New Roman"/>
                <w:sz w:val="22"/>
              </w:rPr>
              <w:t>助教、助管岗位</w:t>
            </w:r>
          </w:p>
        </w:tc>
        <w:tc>
          <w:tcPr>
            <w:tcW w:w="3074" w:type="dxa"/>
            <w:gridSpan w:val="2"/>
            <w:vAlign w:val="center"/>
          </w:tcPr>
          <w:p w:rsidR="00132201" w:rsidRPr="0046610F" w:rsidRDefault="00132201" w:rsidP="00132201">
            <w:pPr>
              <w:pStyle w:val="TableParagraph"/>
              <w:spacing w:before="0"/>
              <w:jc w:val="center"/>
              <w:rPr>
                <w:rFonts w:ascii="Times New Roman" w:hAnsi="Times New Roman" w:cs="Times New Roman"/>
                <w:sz w:val="22"/>
              </w:rPr>
            </w:pPr>
            <w:r w:rsidRPr="0046610F">
              <w:rPr>
                <w:rFonts w:ascii="Times New Roman" w:cs="Times New Roman"/>
                <w:sz w:val="22"/>
              </w:rPr>
              <w:t>覆盖面（</w:t>
            </w:r>
            <w:r w:rsidRPr="0046610F">
              <w:rPr>
                <w:rFonts w:ascii="Times New Roman" w:hAnsi="Times New Roman" w:cs="Times New Roman"/>
                <w:sz w:val="22"/>
              </w:rPr>
              <w:t>%</w:t>
            </w:r>
            <w:r w:rsidRPr="0046610F">
              <w:rPr>
                <w:rFonts w:ascii="Times New Roman" w:cs="Times New Roman"/>
                <w:sz w:val="22"/>
              </w:rPr>
              <w:t>）</w:t>
            </w:r>
          </w:p>
        </w:tc>
        <w:tc>
          <w:tcPr>
            <w:tcW w:w="1395" w:type="dxa"/>
            <w:vAlign w:val="center"/>
          </w:tcPr>
          <w:p w:rsidR="00132201" w:rsidRPr="0046610F" w:rsidRDefault="00132201" w:rsidP="00132201">
            <w:pPr>
              <w:pStyle w:val="TableParagraph"/>
              <w:spacing w:before="0"/>
              <w:jc w:val="center"/>
              <w:rPr>
                <w:rFonts w:ascii="Times New Roman" w:hAnsi="Times New Roman" w:cs="Times New Roman"/>
                <w:sz w:val="22"/>
              </w:rPr>
            </w:pPr>
            <w:r w:rsidRPr="0046610F">
              <w:rPr>
                <w:rFonts w:ascii="Times New Roman" w:hAnsi="Times New Roman" w:cs="Times New Roman"/>
                <w:sz w:val="22"/>
              </w:rPr>
              <w:t>30%</w:t>
            </w:r>
          </w:p>
        </w:tc>
      </w:tr>
      <w:tr w:rsidR="00132201" w:rsidRPr="0046610F" w:rsidTr="005A6B0D">
        <w:trPr>
          <w:trHeight w:val="497"/>
        </w:trPr>
        <w:tc>
          <w:tcPr>
            <w:tcW w:w="1421" w:type="dxa"/>
            <w:tcBorders>
              <w:top w:val="nil"/>
            </w:tcBorders>
            <w:vAlign w:val="center"/>
          </w:tcPr>
          <w:p w:rsidR="00132201" w:rsidRPr="0046610F" w:rsidRDefault="00132201" w:rsidP="00132201">
            <w:pPr>
              <w:jc w:val="center"/>
              <w:rPr>
                <w:rFonts w:ascii="Times New Roman" w:hAnsi="Times New Roman" w:cs="Times New Roman"/>
                <w:sz w:val="2"/>
                <w:szCs w:val="2"/>
              </w:rPr>
            </w:pPr>
          </w:p>
        </w:tc>
        <w:tc>
          <w:tcPr>
            <w:tcW w:w="2977" w:type="dxa"/>
            <w:tcBorders>
              <w:top w:val="nil"/>
            </w:tcBorders>
            <w:vAlign w:val="center"/>
          </w:tcPr>
          <w:p w:rsidR="00132201" w:rsidRPr="0046610F" w:rsidRDefault="00132201" w:rsidP="00132201">
            <w:pPr>
              <w:pStyle w:val="TableParagraph"/>
              <w:spacing w:before="0"/>
              <w:jc w:val="center"/>
              <w:rPr>
                <w:rFonts w:ascii="Times New Roman" w:hAnsi="Times New Roman" w:cs="Times New Roman"/>
                <w:sz w:val="2"/>
                <w:szCs w:val="2"/>
              </w:rPr>
            </w:pPr>
            <w:r w:rsidRPr="00D102EB">
              <w:rPr>
                <w:rFonts w:ascii="Times New Roman" w:cs="Times New Roman"/>
                <w:sz w:val="22"/>
              </w:rPr>
              <w:t>学校科研津贴、导师助研津贴</w:t>
            </w:r>
          </w:p>
        </w:tc>
        <w:tc>
          <w:tcPr>
            <w:tcW w:w="3074" w:type="dxa"/>
            <w:gridSpan w:val="2"/>
            <w:vAlign w:val="center"/>
          </w:tcPr>
          <w:p w:rsidR="00132201" w:rsidRPr="0046610F" w:rsidRDefault="00132201" w:rsidP="00132201">
            <w:pPr>
              <w:pStyle w:val="TableParagraph"/>
              <w:spacing w:before="0"/>
              <w:jc w:val="center"/>
              <w:rPr>
                <w:rFonts w:ascii="Times New Roman" w:hAnsi="Times New Roman" w:cs="Times New Roman"/>
                <w:sz w:val="22"/>
              </w:rPr>
            </w:pPr>
            <w:r w:rsidRPr="0046610F">
              <w:rPr>
                <w:rFonts w:ascii="Times New Roman" w:cs="Times New Roman"/>
                <w:sz w:val="22"/>
              </w:rPr>
              <w:t>覆盖面（</w:t>
            </w:r>
            <w:r w:rsidRPr="0046610F">
              <w:rPr>
                <w:rFonts w:ascii="Times New Roman" w:hAnsi="Times New Roman" w:cs="Times New Roman"/>
                <w:sz w:val="22"/>
              </w:rPr>
              <w:t>%</w:t>
            </w:r>
            <w:r w:rsidRPr="0046610F">
              <w:rPr>
                <w:rFonts w:ascii="Times New Roman" w:cs="Times New Roman"/>
                <w:sz w:val="22"/>
              </w:rPr>
              <w:t>）</w:t>
            </w:r>
          </w:p>
        </w:tc>
        <w:tc>
          <w:tcPr>
            <w:tcW w:w="1395" w:type="dxa"/>
            <w:vAlign w:val="center"/>
          </w:tcPr>
          <w:p w:rsidR="00132201" w:rsidRPr="0046610F" w:rsidRDefault="00132201" w:rsidP="00132201">
            <w:pPr>
              <w:pStyle w:val="TableParagraph"/>
              <w:spacing w:before="0"/>
              <w:jc w:val="center"/>
              <w:rPr>
                <w:rFonts w:ascii="Times New Roman" w:hAnsi="Times New Roman" w:cs="Times New Roman"/>
                <w:sz w:val="22"/>
              </w:rPr>
            </w:pPr>
            <w:r w:rsidRPr="0046610F">
              <w:rPr>
                <w:rFonts w:ascii="Times New Roman" w:hAnsi="Times New Roman" w:cs="Times New Roman"/>
                <w:sz w:val="22"/>
              </w:rPr>
              <w:t>100%</w:t>
            </w:r>
          </w:p>
        </w:tc>
      </w:tr>
    </w:tbl>
    <w:p w:rsidR="00FC13DE" w:rsidRPr="00132201" w:rsidRDefault="00BF4B09">
      <w:pPr>
        <w:rPr>
          <w:rFonts w:ascii="Times New Roman" w:hAnsi="Times New Roman" w:cs="Times New Roman"/>
          <w:szCs w:val="21"/>
        </w:rPr>
      </w:pPr>
      <w:r>
        <w:rPr>
          <w:rFonts w:ascii="Times New Roman" w:hAnsi="Times New Roman" w:cs="Times New Roman"/>
          <w:noProof/>
          <w:szCs w:val="21"/>
        </w:rPr>
        <mc:AlternateContent>
          <mc:Choice Requires="wps">
            <w:drawing>
              <wp:anchor distT="0" distB="0" distL="114300" distR="114300" simplePos="0" relativeHeight="251662336" behindDoc="0" locked="0" layoutInCell="1" allowOverlap="1">
                <wp:simplePos x="0" y="0"/>
                <wp:positionH relativeFrom="column">
                  <wp:posOffset>-226695</wp:posOffset>
                </wp:positionH>
                <wp:positionV relativeFrom="paragraph">
                  <wp:posOffset>3905250</wp:posOffset>
                </wp:positionV>
                <wp:extent cx="6105525" cy="733425"/>
                <wp:effectExtent l="0" t="0" r="0" b="0"/>
                <wp:wrapNone/>
                <wp:docPr id="2"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6B3E" w:rsidRPr="00043736" w:rsidRDefault="00506B3E" w:rsidP="003B0D54">
                            <w:pPr>
                              <w:pStyle w:val="ab"/>
                              <w:jc w:val="center"/>
                              <w:rPr>
                                <w:sz w:val="52"/>
                                <w:szCs w:val="52"/>
                              </w:rPr>
                            </w:pPr>
                            <w:r w:rsidRPr="00043736">
                              <w:rPr>
                                <w:rFonts w:ascii="华文琥珀" w:eastAsia="华文琥珀" w:hAnsiTheme="minorBidi"/>
                                <w:color w:val="FF0000"/>
                                <w:kern w:val="24"/>
                                <w:sz w:val="52"/>
                                <w:szCs w:val="52"/>
                              </w:rPr>
                              <w:t>青岛大学</w:t>
                            </w:r>
                            <w:r>
                              <w:rPr>
                                <w:rFonts w:ascii="华文琥珀" w:eastAsia="华文琥珀" w:hAnsiTheme="minorBidi" w:hint="eastAsia"/>
                                <w:color w:val="FF0000"/>
                                <w:kern w:val="24"/>
                                <w:sz w:val="52"/>
                                <w:szCs w:val="52"/>
                              </w:rPr>
                              <w:t>机电</w:t>
                            </w:r>
                            <w:r w:rsidRPr="00043736">
                              <w:rPr>
                                <w:rFonts w:ascii="华文琥珀" w:eastAsia="华文琥珀" w:hAnsiTheme="minorBidi" w:hint="eastAsia"/>
                                <w:color w:val="FF0000"/>
                                <w:kern w:val="24"/>
                                <w:sz w:val="52"/>
                                <w:szCs w:val="52"/>
                              </w:rPr>
                              <w:t>工程</w:t>
                            </w:r>
                            <w:r w:rsidRPr="00043736">
                              <w:rPr>
                                <w:rFonts w:ascii="华文琥珀" w:eastAsia="华文琥珀" w:hAnsiTheme="minorBidi"/>
                                <w:color w:val="FF0000"/>
                                <w:kern w:val="24"/>
                                <w:sz w:val="52"/>
                                <w:szCs w:val="52"/>
                              </w:rPr>
                              <w:t>学院欢迎您！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17.85pt;margin-top:307.5pt;width:480.75pt;height:5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" filled="f" stroked="f">
                <v:textbox>
                  <w:txbxContent>
                    <w:p w:rsidR="00506B3E" w:rsidRPr="00043736" w:rsidRDefault="00506B3E" w:rsidP="003B0D54">
                      <w:pPr>
                        <w:pStyle w:val="ab"/>
                        <w:jc w:val="center"/>
                        <w:rPr>
                          <w:sz w:val="52"/>
                          <w:szCs w:val="52"/>
                        </w:rPr>
                      </w:pPr>
                      <w:r w:rsidRPr="00043736">
                        <w:rPr>
                          <w:rFonts w:ascii="华文琥珀" w:eastAsia="华文琥珀" w:hAnsiTheme="minorBidi"/>
                          <w:color w:val="FF0000"/>
                          <w:kern w:val="24"/>
                          <w:sz w:val="52"/>
                          <w:szCs w:val="52"/>
                        </w:rPr>
                        <w:t>青岛大学</w:t>
                      </w:r>
                      <w:r>
                        <w:rPr>
                          <w:rFonts w:ascii="华文琥珀" w:eastAsia="华文琥珀" w:hAnsiTheme="minorBidi" w:hint="eastAsia"/>
                          <w:color w:val="FF0000"/>
                          <w:kern w:val="24"/>
                          <w:sz w:val="52"/>
                          <w:szCs w:val="52"/>
                        </w:rPr>
                        <w:t>机电</w:t>
                      </w:r>
                      <w:r w:rsidRPr="00043736">
                        <w:rPr>
                          <w:rFonts w:ascii="华文琥珀" w:eastAsia="华文琥珀" w:hAnsiTheme="minorBidi" w:hint="eastAsia"/>
                          <w:color w:val="FF0000"/>
                          <w:kern w:val="24"/>
                          <w:sz w:val="52"/>
                          <w:szCs w:val="52"/>
                        </w:rPr>
                        <w:t>工程</w:t>
                      </w:r>
                      <w:r w:rsidRPr="00043736">
                        <w:rPr>
                          <w:rFonts w:ascii="华文琥珀" w:eastAsia="华文琥珀" w:hAnsiTheme="minorBidi"/>
                          <w:color w:val="FF0000"/>
                          <w:kern w:val="24"/>
                          <w:sz w:val="52"/>
                          <w:szCs w:val="52"/>
                        </w:rPr>
                        <w:t>学院欢迎您！</w:t>
                      </w:r>
                    </w:p>
                  </w:txbxContent>
                </v:textbox>
              </v:shape>
            </w:pict>
          </mc:Fallback>
        </mc:AlternateContent>
      </w:r>
      <w:r w:rsidR="005A6B0D">
        <w:rPr>
          <w:rFonts w:ascii="Times New Roman" w:hAnsi="Times New Roman" w:cs="Times New Roman"/>
          <w:noProof/>
          <w:szCs w:val="21"/>
        </w:rPr>
        <w:drawing>
          <wp:anchor distT="0" distB="0" distL="114300" distR="114300" simplePos="0" relativeHeight="251661312" behindDoc="0" locked="0" layoutInCell="1" allowOverlap="1">
            <wp:simplePos x="0" y="0"/>
            <wp:positionH relativeFrom="column">
              <wp:posOffset>-693420</wp:posOffset>
            </wp:positionH>
            <wp:positionV relativeFrom="paragraph">
              <wp:posOffset>4398645</wp:posOffset>
            </wp:positionV>
            <wp:extent cx="6905625" cy="2428875"/>
            <wp:effectExtent l="19050" t="0" r="9525" b="0"/>
            <wp:wrapNone/>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1" cstate="print"/>
                    <a:stretch>
                      <a:fillRect/>
                    </a:stretch>
                  </pic:blipFill>
                  <pic:spPr>
                    <a:xfrm>
                      <a:off x="0" y="0"/>
                      <a:ext cx="6905625" cy="2428875"/>
                    </a:xfrm>
                    <a:prstGeom prst="rect">
                      <a:avLst/>
                    </a:prstGeom>
                    <a:noFill/>
                    <a:ln w="9525">
                      <a:noFill/>
                    </a:ln>
                    <a:effectLst>
                      <a:softEdge rad="165100"/>
                    </a:effectLst>
                  </pic:spPr>
                </pic:pic>
              </a:graphicData>
            </a:graphic>
          </wp:anchor>
        </w:drawing>
      </w:r>
      <w:r w:rsidR="00132201" w:rsidRPr="00132201">
        <w:rPr>
          <w:rFonts w:ascii="Times New Roman" w:hAnsi="Times New Roman" w:cs="Times New Roman" w:hint="eastAsia"/>
          <w:szCs w:val="21"/>
        </w:rPr>
        <w:t>备注：</w:t>
      </w:r>
      <w:r w:rsidR="007B27E2">
        <w:rPr>
          <w:rFonts w:hint="eastAsia"/>
          <w:szCs w:val="21"/>
        </w:rPr>
        <w:t>新生学业奖学金授予范围为具有博士学位授权资格的普通高校全日制本科生。国家奖学金、校长奖学金授予比例根据学校具体文件规定。各</w:t>
      </w:r>
      <w:r w:rsidR="007B27E2" w:rsidRPr="00132201">
        <w:rPr>
          <w:rFonts w:hint="eastAsia"/>
          <w:szCs w:val="21"/>
        </w:rPr>
        <w:t>奖助内容以学校、学院文件规定为准。</w:t>
      </w:r>
    </w:p>
    <w:sectPr w:rsidR="00FC13DE" w:rsidRPr="00132201" w:rsidSect="0046610F">
      <w:headerReference w:type="default" r:id="rId12"/>
      <w:pgSz w:w="11906" w:h="16838"/>
      <w:pgMar w:top="1418" w:right="1797" w:bottom="1418"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65A1" w:rsidRDefault="00E665A1" w:rsidP="00B01E51">
      <w:r>
        <w:separator/>
      </w:r>
    </w:p>
  </w:endnote>
  <w:endnote w:type="continuationSeparator" w:id="0">
    <w:p w:rsidR="00E665A1" w:rsidRDefault="00E665A1" w:rsidP="00B0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琥珀">
    <w:altName w:val="微软雅黑"/>
    <w:panose1 w:val="02010800040101010101"/>
    <w:charset w:val="86"/>
    <w:family w:val="auto"/>
    <w:pitch w:val="variable"/>
    <w:sig w:usb0="00000001" w:usb1="080F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65A1" w:rsidRDefault="00E665A1" w:rsidP="00B01E51">
      <w:r>
        <w:separator/>
      </w:r>
    </w:p>
  </w:footnote>
  <w:footnote w:type="continuationSeparator" w:id="0">
    <w:p w:rsidR="00E665A1" w:rsidRDefault="00E665A1" w:rsidP="00B01E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B3E" w:rsidRDefault="00506B3E">
    <w:pPr>
      <w:pStyle w:val="a4"/>
    </w:pPr>
    <w:r>
      <w:rPr>
        <w:noProof/>
      </w:rPr>
      <w:drawing>
        <wp:inline distT="0" distB="0" distL="0" distR="0" wp14:anchorId="1E8E29E0" wp14:editId="3F25645A">
          <wp:extent cx="3686175" cy="500062"/>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b="2778"/>
                  <a:stretch/>
                </pic:blipFill>
                <pic:spPr bwMode="auto">
                  <a:xfrm>
                    <a:off x="0" y="0"/>
                    <a:ext cx="3686175" cy="50006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66C5A92"/>
    <w:multiLevelType w:val="singleLevel"/>
    <w:tmpl w:val="F66C5A92"/>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6BB782D"/>
    <w:rsid w:val="00022EE6"/>
    <w:rsid w:val="00043736"/>
    <w:rsid w:val="000A0021"/>
    <w:rsid w:val="000E12F2"/>
    <w:rsid w:val="00132201"/>
    <w:rsid w:val="00133CD2"/>
    <w:rsid w:val="00192E49"/>
    <w:rsid w:val="001F77E8"/>
    <w:rsid w:val="002615E4"/>
    <w:rsid w:val="00270D29"/>
    <w:rsid w:val="002E3048"/>
    <w:rsid w:val="002E53AE"/>
    <w:rsid w:val="003A4862"/>
    <w:rsid w:val="003B0D54"/>
    <w:rsid w:val="0046610F"/>
    <w:rsid w:val="00506B3E"/>
    <w:rsid w:val="005332D5"/>
    <w:rsid w:val="00541D5D"/>
    <w:rsid w:val="00546589"/>
    <w:rsid w:val="005535CE"/>
    <w:rsid w:val="005A6B0D"/>
    <w:rsid w:val="005C3475"/>
    <w:rsid w:val="005F4371"/>
    <w:rsid w:val="00613F74"/>
    <w:rsid w:val="0063438E"/>
    <w:rsid w:val="00695D6D"/>
    <w:rsid w:val="00773013"/>
    <w:rsid w:val="007B1E1C"/>
    <w:rsid w:val="007B27E2"/>
    <w:rsid w:val="007D410B"/>
    <w:rsid w:val="008109C9"/>
    <w:rsid w:val="00811B39"/>
    <w:rsid w:val="00830CB1"/>
    <w:rsid w:val="00896432"/>
    <w:rsid w:val="008B54E3"/>
    <w:rsid w:val="008C5F41"/>
    <w:rsid w:val="008E04A9"/>
    <w:rsid w:val="00966A32"/>
    <w:rsid w:val="009A4504"/>
    <w:rsid w:val="00AE047F"/>
    <w:rsid w:val="00B01E51"/>
    <w:rsid w:val="00B43C04"/>
    <w:rsid w:val="00B5643C"/>
    <w:rsid w:val="00BA5B35"/>
    <w:rsid w:val="00BF4B09"/>
    <w:rsid w:val="00C13ACE"/>
    <w:rsid w:val="00C272AF"/>
    <w:rsid w:val="00C37A7A"/>
    <w:rsid w:val="00C86566"/>
    <w:rsid w:val="00C9107C"/>
    <w:rsid w:val="00CB66ED"/>
    <w:rsid w:val="00CF5F5F"/>
    <w:rsid w:val="00D102EB"/>
    <w:rsid w:val="00D7095A"/>
    <w:rsid w:val="00D80BC7"/>
    <w:rsid w:val="00DB0294"/>
    <w:rsid w:val="00DC084E"/>
    <w:rsid w:val="00DD7497"/>
    <w:rsid w:val="00DF0983"/>
    <w:rsid w:val="00E00F89"/>
    <w:rsid w:val="00E36440"/>
    <w:rsid w:val="00E562AB"/>
    <w:rsid w:val="00E665A1"/>
    <w:rsid w:val="00FC13DE"/>
    <w:rsid w:val="00FE719F"/>
    <w:rsid w:val="1EBD19E0"/>
    <w:rsid w:val="35963AB9"/>
    <w:rsid w:val="3A850000"/>
    <w:rsid w:val="4B482FE3"/>
    <w:rsid w:val="4CA7696D"/>
    <w:rsid w:val="5C5116B4"/>
    <w:rsid w:val="66BB7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84DA0B"/>
  <w15:docId w15:val="{A2942C74-5058-4E45-AB67-D83E37129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uiPriority w:val="1"/>
    <w:qFormat/>
    <w:rsid w:val="00FC13D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FC13DE"/>
    <w:pPr>
      <w:ind w:left="1580"/>
    </w:pPr>
    <w:rPr>
      <w:rFonts w:ascii="宋体" w:eastAsia="宋体" w:hAnsi="宋体" w:cs="宋体"/>
      <w:sz w:val="24"/>
      <w:lang w:val="zh-CN" w:bidi="zh-CN"/>
    </w:rPr>
  </w:style>
  <w:style w:type="paragraph" w:customStyle="1" w:styleId="TableParagraph">
    <w:name w:val="Table Paragraph"/>
    <w:basedOn w:val="a"/>
    <w:uiPriority w:val="1"/>
    <w:qFormat/>
    <w:rsid w:val="00FC13DE"/>
    <w:pPr>
      <w:spacing w:before="107"/>
    </w:pPr>
    <w:rPr>
      <w:rFonts w:ascii="宋体" w:eastAsia="宋体" w:hAnsi="宋体" w:cs="宋体"/>
      <w:lang w:val="zh-CN" w:bidi="zh-CN"/>
    </w:rPr>
  </w:style>
  <w:style w:type="paragraph" w:styleId="a4">
    <w:name w:val="header"/>
    <w:basedOn w:val="a"/>
    <w:link w:val="a5"/>
    <w:uiPriority w:val="99"/>
    <w:rsid w:val="00B01E5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B01E51"/>
    <w:rPr>
      <w:kern w:val="2"/>
      <w:sz w:val="18"/>
      <w:szCs w:val="18"/>
    </w:rPr>
  </w:style>
  <w:style w:type="paragraph" w:styleId="a6">
    <w:name w:val="footer"/>
    <w:basedOn w:val="a"/>
    <w:link w:val="a7"/>
    <w:rsid w:val="00B01E51"/>
    <w:pPr>
      <w:tabs>
        <w:tab w:val="center" w:pos="4153"/>
        <w:tab w:val="right" w:pos="8306"/>
      </w:tabs>
      <w:snapToGrid w:val="0"/>
      <w:jc w:val="left"/>
    </w:pPr>
    <w:rPr>
      <w:sz w:val="18"/>
      <w:szCs w:val="18"/>
    </w:rPr>
  </w:style>
  <w:style w:type="character" w:customStyle="1" w:styleId="a7">
    <w:name w:val="页脚 字符"/>
    <w:basedOn w:val="a0"/>
    <w:link w:val="a6"/>
    <w:rsid w:val="00B01E51"/>
    <w:rPr>
      <w:kern w:val="2"/>
      <w:sz w:val="18"/>
      <w:szCs w:val="18"/>
    </w:rPr>
  </w:style>
  <w:style w:type="character" w:styleId="a8">
    <w:name w:val="Hyperlink"/>
    <w:basedOn w:val="a0"/>
    <w:rsid w:val="00DC084E"/>
    <w:rPr>
      <w:color w:val="0563C1" w:themeColor="hyperlink"/>
      <w:u w:val="single"/>
    </w:rPr>
  </w:style>
  <w:style w:type="paragraph" w:styleId="a9">
    <w:name w:val="Balloon Text"/>
    <w:basedOn w:val="a"/>
    <w:link w:val="aa"/>
    <w:rsid w:val="008C5F41"/>
    <w:rPr>
      <w:sz w:val="18"/>
      <w:szCs w:val="18"/>
    </w:rPr>
  </w:style>
  <w:style w:type="character" w:customStyle="1" w:styleId="aa">
    <w:name w:val="批注框文本 字符"/>
    <w:basedOn w:val="a0"/>
    <w:link w:val="a9"/>
    <w:rsid w:val="008C5F41"/>
    <w:rPr>
      <w:kern w:val="2"/>
      <w:sz w:val="18"/>
      <w:szCs w:val="18"/>
    </w:rPr>
  </w:style>
  <w:style w:type="paragraph" w:styleId="ab">
    <w:name w:val="Normal (Web)"/>
    <w:basedOn w:val="a"/>
    <w:uiPriority w:val="99"/>
    <w:unhideWhenUsed/>
    <w:rsid w:val="00613F74"/>
    <w:rPr>
      <w:sz w:val="24"/>
      <w:szCs w:val="22"/>
    </w:rPr>
  </w:style>
  <w:style w:type="character" w:styleId="ac">
    <w:name w:val="FollowedHyperlink"/>
    <w:basedOn w:val="a0"/>
    <w:semiHidden/>
    <w:unhideWhenUsed/>
    <w:rsid w:val="00BA5B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jdxy.qdu.edu.cn/"/>
  <Relationship Id="rId11" Type="http://schemas.openxmlformats.org/officeDocument/2006/relationships/image" Target="media/image1.png"/>
  <Relationship Id="rId12" Type="http://schemas.openxmlformats.org/officeDocument/2006/relationships/header" Target="header1.xml"/>
  <Relationship Id="rId13" Type="http://schemas.openxmlformats.org/officeDocument/2006/relationships/fontTable" Target="fontTable.xml"/>
  <Relationship Id="rId14"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numbering" Target="numbering.xml"/>
  <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Mode="External" Target="http://grad.qdu.edu.cn/graduate/index.do?groupId=2"/>
</Relationships>

</file>

<file path=word/_rels/header1.xml.rels><?xml version="1.0" encoding="UTF-8"?>

<Relationships xmlns="http://schemas.openxmlformats.org/package/2006/relationships">
  <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82B3F4-76A4-407B-BBD9-9C6E3A876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203</Words>
  <Characters>1162</Characters>
  <Application>Microsoft Office Word</Application>
  <DocSecurity>0</DocSecurity>
  <Lines>9</Lines>
  <Paragraphs>2</Paragraphs>
  <ScaleCrop>false</ScaleCrop>
  <Company>Microsoft</Company>
  <LinksUpToDate>false</LinksUpToDate>
  <CharactersWithSpaces>1363</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2019-02-20T04:22:00Z</dcterms:created>
  <dc:creator>Richard</dc:creator>
  <lastModifiedBy>huajiejian li</lastModifiedBy>
  <dcterms:modified xsi:type="dcterms:W3CDTF">2019-02-20T04:30:00Z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2052-11.1.0.8472</vt:lpwstr>
  </property>
</Properties>
</file>