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97" w:rsidRPr="00F7513E" w:rsidRDefault="00E11497" w:rsidP="00F7513E">
      <w:pPr>
        <w:jc w:val="center"/>
        <w:rPr>
          <w:rFonts w:ascii="微软雅黑" w:eastAsia="微软雅黑" w:hAnsi="微软雅黑"/>
          <w:color w:val="222222"/>
          <w:sz w:val="30"/>
          <w:szCs w:val="30"/>
        </w:rPr>
      </w:pPr>
      <w:r w:rsidRPr="00F7513E">
        <w:rPr>
          <w:rFonts w:ascii="微软雅黑" w:eastAsia="微软雅黑" w:hAnsi="微软雅黑" w:hint="eastAsia"/>
          <w:color w:val="222222"/>
          <w:sz w:val="30"/>
          <w:szCs w:val="30"/>
        </w:rPr>
        <w:t>青岛大学化学化工学院2019年硕士研究生招生预调剂通知</w:t>
      </w:r>
    </w:p>
    <w:p w:rsidR="00E11497" w:rsidRDefault="00F7513E" w:rsidP="000B520A">
      <w:pPr>
        <w:outlineLvl w:val="0"/>
        <w:rPr>
          <w:rFonts w:ascii="微软雅黑" w:eastAsia="微软雅黑" w:hAnsi="微软雅黑"/>
          <w:color w:val="222222"/>
          <w:sz w:val="28"/>
          <w:szCs w:val="28"/>
        </w:rPr>
      </w:pPr>
      <w:r>
        <w:rPr>
          <w:rFonts w:ascii="微软雅黑" w:eastAsia="微软雅黑" w:hAnsi="微软雅黑" w:hint="eastAsia"/>
          <w:color w:val="222222"/>
          <w:sz w:val="28"/>
          <w:szCs w:val="28"/>
        </w:rPr>
        <w:t>一、学院简介</w:t>
      </w:r>
    </w:p>
    <w:p w:rsidR="002211AC" w:rsidRPr="0004256F" w:rsidRDefault="001E37E3" w:rsidP="008E31CE">
      <w:pPr>
        <w:spacing w:line="600" w:lineRule="exact"/>
        <w:ind w:firstLineChars="150" w:firstLine="360"/>
        <w:rPr>
          <w:rFonts w:asciiTheme="minorEastAsia" w:hAnsiTheme="minorEastAsia"/>
          <w:color w:val="222222"/>
          <w:sz w:val="24"/>
          <w:szCs w:val="24"/>
        </w:rPr>
      </w:pPr>
      <w:r w:rsidRPr="000B520A">
        <w:rPr>
          <w:rFonts w:asciiTheme="minorEastAsia" w:hAnsiTheme="minorEastAsia" w:hint="eastAsia"/>
          <w:color w:val="222222"/>
          <w:sz w:val="24"/>
          <w:szCs w:val="24"/>
        </w:rPr>
        <w:t>青岛大学化学化工学院拥有化学工程与技术、化学</w:t>
      </w:r>
      <w:r w:rsidR="00796471">
        <w:rPr>
          <w:rFonts w:asciiTheme="minorEastAsia" w:hAnsiTheme="minorEastAsia" w:hint="eastAsia"/>
          <w:color w:val="222222"/>
          <w:sz w:val="24"/>
          <w:szCs w:val="24"/>
        </w:rPr>
        <w:t xml:space="preserve"> (</w:t>
      </w:r>
      <w:r w:rsidR="00F9287F">
        <w:rPr>
          <w:rFonts w:asciiTheme="minorEastAsia" w:hAnsiTheme="minorEastAsia" w:hint="eastAsia"/>
          <w:color w:val="222222"/>
          <w:sz w:val="24"/>
          <w:szCs w:val="24"/>
        </w:rPr>
        <w:t>山东省重点建设的一流学科</w:t>
      </w:r>
      <w:r w:rsidR="00796471">
        <w:rPr>
          <w:rFonts w:asciiTheme="minorEastAsia" w:hAnsiTheme="minorEastAsia" w:hint="eastAsia"/>
          <w:color w:val="222222"/>
          <w:sz w:val="24"/>
          <w:szCs w:val="24"/>
        </w:rPr>
        <w:t>)</w:t>
      </w:r>
      <w:r w:rsidRPr="000B520A">
        <w:rPr>
          <w:rFonts w:asciiTheme="minorEastAsia" w:hAnsiTheme="minorEastAsia" w:hint="eastAsia"/>
          <w:color w:val="222222"/>
          <w:sz w:val="24"/>
          <w:szCs w:val="24"/>
        </w:rPr>
        <w:t>两个一级学科硕士点，化学工程</w:t>
      </w:r>
      <w:r w:rsidR="00703597">
        <w:rPr>
          <w:rFonts w:asciiTheme="minorEastAsia" w:hAnsiTheme="minorEastAsia" w:hint="eastAsia"/>
          <w:color w:val="222222"/>
          <w:sz w:val="24"/>
          <w:szCs w:val="24"/>
        </w:rPr>
        <w:t>工程硕士点</w:t>
      </w:r>
      <w:r w:rsidRPr="000B520A">
        <w:rPr>
          <w:rFonts w:asciiTheme="minorEastAsia" w:hAnsiTheme="minorEastAsia" w:hint="eastAsia"/>
          <w:color w:val="222222"/>
          <w:sz w:val="24"/>
          <w:szCs w:val="24"/>
        </w:rPr>
        <w:t>和学科教学（化学）硕士点，共享材料学一级学科博士点和博士后流动站，设有化学工程与工艺、应用化学、化学、化学教育等四个本科专业，拥有山东省基础化学实验教学示范中心、山东省中日碳纳米材料合作研究中心、青岛市天然产物与海洋化工工程技术中心、青岛大学生物传感技术研究所等多个研究机构；</w:t>
      </w:r>
      <w:r w:rsidR="00796471" w:rsidRPr="0004256F">
        <w:rPr>
          <w:rFonts w:asciiTheme="minorEastAsia" w:hAnsiTheme="minorEastAsia" w:hint="eastAsia"/>
          <w:color w:val="222222"/>
          <w:sz w:val="24"/>
          <w:szCs w:val="24"/>
        </w:rPr>
        <w:t>拥有</w:t>
      </w:r>
      <w:r w:rsidR="0004256F" w:rsidRPr="0004256F">
        <w:rPr>
          <w:rFonts w:asciiTheme="minorEastAsia" w:hAnsiTheme="minorEastAsia" w:hint="eastAsia"/>
          <w:color w:val="222222"/>
          <w:sz w:val="24"/>
          <w:szCs w:val="24"/>
        </w:rPr>
        <w:t>国家优青</w:t>
      </w:r>
      <w:r w:rsidR="0004256F">
        <w:rPr>
          <w:rFonts w:asciiTheme="minorEastAsia" w:hAnsiTheme="minorEastAsia" w:hint="eastAsia"/>
          <w:color w:val="222222"/>
          <w:sz w:val="24"/>
          <w:szCs w:val="24"/>
        </w:rPr>
        <w:t>、</w:t>
      </w:r>
      <w:r w:rsidR="0004256F" w:rsidRPr="0004256F">
        <w:rPr>
          <w:rFonts w:asciiTheme="minorEastAsia" w:hAnsiTheme="minorEastAsia" w:hint="eastAsia"/>
          <w:color w:val="222222"/>
          <w:sz w:val="24"/>
          <w:szCs w:val="24"/>
        </w:rPr>
        <w:t>泰山学者</w:t>
      </w:r>
      <w:r w:rsidR="00796471" w:rsidRPr="0004256F">
        <w:rPr>
          <w:rFonts w:asciiTheme="minorEastAsia" w:hAnsiTheme="minorEastAsia" w:hint="eastAsia"/>
          <w:color w:val="222222"/>
          <w:sz w:val="24"/>
          <w:szCs w:val="24"/>
        </w:rPr>
        <w:t>等</w:t>
      </w:r>
      <w:r w:rsidR="0004256F" w:rsidRPr="0004256F">
        <w:rPr>
          <w:rFonts w:asciiTheme="minorEastAsia" w:hAnsiTheme="minorEastAsia" w:hint="eastAsia"/>
          <w:color w:val="222222"/>
          <w:sz w:val="24"/>
          <w:szCs w:val="24"/>
        </w:rPr>
        <w:t>高水平师资队伍</w:t>
      </w:r>
      <w:r w:rsidR="00796471" w:rsidRPr="0004256F">
        <w:rPr>
          <w:rFonts w:asciiTheme="minorEastAsia" w:hAnsiTheme="minorEastAsia" w:hint="eastAsia"/>
          <w:color w:val="222222"/>
          <w:sz w:val="24"/>
          <w:szCs w:val="24"/>
        </w:rPr>
        <w:t>。学院先后与美国、德国、日本等国内外知名高校和科研机构建立了长期联系，与国内外数十家企业建立了长期的合作关系。</w:t>
      </w:r>
    </w:p>
    <w:p w:rsidR="001E37E3" w:rsidRPr="00F41B13" w:rsidRDefault="001E37E3" w:rsidP="00F41B13">
      <w:pPr>
        <w:outlineLvl w:val="0"/>
        <w:rPr>
          <w:rFonts w:ascii="微软雅黑" w:eastAsia="微软雅黑" w:hAnsi="微软雅黑"/>
          <w:color w:val="222222"/>
          <w:sz w:val="28"/>
          <w:szCs w:val="28"/>
        </w:rPr>
      </w:pPr>
      <w:r w:rsidRPr="00F41B13">
        <w:rPr>
          <w:rFonts w:ascii="微软雅黑" w:eastAsia="微软雅黑" w:hAnsi="微软雅黑" w:hint="eastAsia"/>
          <w:color w:val="222222"/>
          <w:sz w:val="28"/>
          <w:szCs w:val="28"/>
        </w:rPr>
        <w:t>二</w:t>
      </w:r>
      <w:r w:rsidR="00F7513E" w:rsidRPr="00F41B13">
        <w:rPr>
          <w:rFonts w:ascii="微软雅黑" w:eastAsia="微软雅黑" w:hAnsi="微软雅黑" w:hint="eastAsia"/>
          <w:color w:val="222222"/>
          <w:sz w:val="28"/>
          <w:szCs w:val="28"/>
        </w:rPr>
        <w:t>、</w:t>
      </w:r>
      <w:r w:rsidR="00F41B13" w:rsidRPr="00F41B13">
        <w:rPr>
          <w:rFonts w:ascii="微软雅黑" w:eastAsia="微软雅黑" w:hAnsi="微软雅黑" w:hint="eastAsia"/>
          <w:color w:val="222222"/>
          <w:sz w:val="28"/>
          <w:szCs w:val="28"/>
        </w:rPr>
        <w:t>意向</w:t>
      </w:r>
      <w:r w:rsidR="00E11497" w:rsidRPr="00F41B13">
        <w:rPr>
          <w:rFonts w:ascii="微软雅黑" w:eastAsia="微软雅黑" w:hAnsi="微软雅黑" w:hint="eastAsia"/>
          <w:color w:val="222222"/>
          <w:sz w:val="28"/>
          <w:szCs w:val="28"/>
        </w:rPr>
        <w:t>调剂专业</w:t>
      </w:r>
      <w:r w:rsidR="00F41B13" w:rsidRPr="00F41B13">
        <w:rPr>
          <w:rFonts w:ascii="微软雅黑" w:eastAsia="微软雅黑" w:hAnsi="微软雅黑" w:hint="eastAsia"/>
          <w:color w:val="222222"/>
          <w:sz w:val="28"/>
          <w:szCs w:val="28"/>
        </w:rPr>
        <w:t>（具体专业以学校网站通知为准）</w:t>
      </w:r>
    </w:p>
    <w:p w:rsidR="00E11497" w:rsidRPr="000B520A" w:rsidRDefault="009B0305" w:rsidP="008E31CE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0B520A">
        <w:rPr>
          <w:rFonts w:asciiTheme="minorEastAsia" w:hAnsiTheme="minorEastAsia" w:hint="eastAsia"/>
          <w:sz w:val="24"/>
          <w:szCs w:val="24"/>
        </w:rPr>
        <w:t xml:space="preserve">070300    </w:t>
      </w:r>
      <w:r w:rsidR="00E11497" w:rsidRPr="000B520A">
        <w:rPr>
          <w:rFonts w:asciiTheme="minorEastAsia" w:hAnsiTheme="minorEastAsia" w:hint="eastAsia"/>
          <w:sz w:val="24"/>
          <w:szCs w:val="24"/>
        </w:rPr>
        <w:t>化学</w:t>
      </w:r>
      <w:r w:rsidRPr="000B520A">
        <w:rPr>
          <w:rFonts w:asciiTheme="minorEastAsia" w:hAnsiTheme="minorEastAsia" w:hint="eastAsia"/>
          <w:sz w:val="24"/>
          <w:szCs w:val="24"/>
        </w:rPr>
        <w:t xml:space="preserve">                学术学位</w:t>
      </w:r>
    </w:p>
    <w:p w:rsidR="00E11497" w:rsidRPr="000B520A" w:rsidRDefault="009B0305" w:rsidP="008E31CE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0B520A">
        <w:rPr>
          <w:rFonts w:asciiTheme="minorEastAsia" w:hAnsiTheme="minorEastAsia" w:hint="eastAsia"/>
          <w:sz w:val="24"/>
          <w:szCs w:val="24"/>
        </w:rPr>
        <w:t xml:space="preserve">081701    </w:t>
      </w:r>
      <w:r w:rsidR="00E11497" w:rsidRPr="000B520A">
        <w:rPr>
          <w:rFonts w:asciiTheme="minorEastAsia" w:hAnsiTheme="minorEastAsia" w:hint="eastAsia"/>
          <w:sz w:val="24"/>
          <w:szCs w:val="24"/>
        </w:rPr>
        <w:t>化学工程与技术</w:t>
      </w:r>
      <w:r w:rsidRPr="000B520A">
        <w:rPr>
          <w:rFonts w:asciiTheme="minorEastAsia" w:hAnsiTheme="minorEastAsia" w:hint="eastAsia"/>
          <w:sz w:val="24"/>
          <w:szCs w:val="24"/>
        </w:rPr>
        <w:t xml:space="preserve">      学术学位</w:t>
      </w:r>
    </w:p>
    <w:p w:rsidR="00E11497" w:rsidRPr="000B520A" w:rsidRDefault="009B0305" w:rsidP="008E31CE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0B520A">
        <w:rPr>
          <w:rFonts w:asciiTheme="minorEastAsia" w:hAnsiTheme="minorEastAsia" w:hint="eastAsia"/>
          <w:sz w:val="24"/>
          <w:szCs w:val="24"/>
        </w:rPr>
        <w:t xml:space="preserve">081702    </w:t>
      </w:r>
      <w:r w:rsidR="00E11497" w:rsidRPr="000B520A">
        <w:rPr>
          <w:rFonts w:asciiTheme="minorEastAsia" w:hAnsiTheme="minorEastAsia" w:hint="eastAsia"/>
          <w:sz w:val="24"/>
          <w:szCs w:val="24"/>
        </w:rPr>
        <w:t>生物化工</w:t>
      </w:r>
      <w:r w:rsidRPr="000B520A">
        <w:rPr>
          <w:rFonts w:asciiTheme="minorEastAsia" w:hAnsiTheme="minorEastAsia" w:hint="eastAsia"/>
          <w:sz w:val="24"/>
          <w:szCs w:val="24"/>
        </w:rPr>
        <w:t xml:space="preserve">            学术学位</w:t>
      </w:r>
    </w:p>
    <w:p w:rsidR="00E11497" w:rsidRPr="000B520A" w:rsidRDefault="009B0305" w:rsidP="008E31CE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0B520A">
        <w:rPr>
          <w:rFonts w:asciiTheme="minorEastAsia" w:hAnsiTheme="minorEastAsia" w:hint="eastAsia"/>
          <w:sz w:val="24"/>
          <w:szCs w:val="24"/>
        </w:rPr>
        <w:t xml:space="preserve">081703    </w:t>
      </w:r>
      <w:r w:rsidR="00E11497" w:rsidRPr="000B520A">
        <w:rPr>
          <w:rFonts w:asciiTheme="minorEastAsia" w:hAnsiTheme="minorEastAsia" w:hint="eastAsia"/>
          <w:sz w:val="24"/>
          <w:szCs w:val="24"/>
        </w:rPr>
        <w:t>应用化学</w:t>
      </w:r>
      <w:r w:rsidRPr="000B520A">
        <w:rPr>
          <w:rFonts w:asciiTheme="minorEastAsia" w:hAnsiTheme="minorEastAsia" w:hint="eastAsia"/>
          <w:sz w:val="24"/>
          <w:szCs w:val="24"/>
        </w:rPr>
        <w:t xml:space="preserve">            学术学位</w:t>
      </w:r>
    </w:p>
    <w:p w:rsidR="00E11497" w:rsidRPr="000B520A" w:rsidRDefault="009B0305" w:rsidP="008E31CE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0B520A">
        <w:rPr>
          <w:rFonts w:asciiTheme="minorEastAsia" w:hAnsiTheme="minorEastAsia" w:hint="eastAsia"/>
          <w:sz w:val="24"/>
          <w:szCs w:val="24"/>
        </w:rPr>
        <w:t xml:space="preserve">081704    </w:t>
      </w:r>
      <w:r w:rsidR="00E11497" w:rsidRPr="000B520A">
        <w:rPr>
          <w:rFonts w:asciiTheme="minorEastAsia" w:hAnsiTheme="minorEastAsia" w:hint="eastAsia"/>
          <w:sz w:val="24"/>
          <w:szCs w:val="24"/>
        </w:rPr>
        <w:t>工业催化</w:t>
      </w:r>
      <w:r w:rsidRPr="000B520A">
        <w:rPr>
          <w:rFonts w:asciiTheme="minorEastAsia" w:hAnsiTheme="minorEastAsia" w:hint="eastAsia"/>
          <w:sz w:val="24"/>
          <w:szCs w:val="24"/>
        </w:rPr>
        <w:t xml:space="preserve">            学术学位</w:t>
      </w:r>
    </w:p>
    <w:p w:rsidR="00E11497" w:rsidRPr="000B520A" w:rsidRDefault="009B0305" w:rsidP="008E31CE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0B520A">
        <w:rPr>
          <w:rFonts w:asciiTheme="minorEastAsia" w:hAnsiTheme="minorEastAsia" w:hint="eastAsia"/>
          <w:sz w:val="24"/>
          <w:szCs w:val="24"/>
        </w:rPr>
        <w:t xml:space="preserve">081705    </w:t>
      </w:r>
      <w:r w:rsidR="00E11497" w:rsidRPr="000B520A">
        <w:rPr>
          <w:rFonts w:asciiTheme="minorEastAsia" w:hAnsiTheme="minorEastAsia" w:hint="eastAsia"/>
          <w:sz w:val="24"/>
          <w:szCs w:val="24"/>
        </w:rPr>
        <w:t>化学工艺</w:t>
      </w:r>
      <w:r w:rsidRPr="000B520A">
        <w:rPr>
          <w:rFonts w:asciiTheme="minorEastAsia" w:hAnsiTheme="minorEastAsia" w:hint="eastAsia"/>
          <w:sz w:val="24"/>
          <w:szCs w:val="24"/>
        </w:rPr>
        <w:t xml:space="preserve">            学术学位</w:t>
      </w:r>
    </w:p>
    <w:p w:rsidR="00E11497" w:rsidRPr="000B520A" w:rsidRDefault="009B0305" w:rsidP="008E31CE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0B520A">
        <w:rPr>
          <w:rFonts w:asciiTheme="minorEastAsia" w:hAnsiTheme="minorEastAsia" w:hint="eastAsia"/>
          <w:sz w:val="24"/>
          <w:szCs w:val="24"/>
        </w:rPr>
        <w:t xml:space="preserve">085216    </w:t>
      </w:r>
      <w:r w:rsidR="00E11497" w:rsidRPr="000B520A">
        <w:rPr>
          <w:rFonts w:asciiTheme="minorEastAsia" w:hAnsiTheme="minorEastAsia" w:hint="eastAsia"/>
          <w:sz w:val="24"/>
          <w:szCs w:val="24"/>
        </w:rPr>
        <w:t>化学工程</w:t>
      </w:r>
      <w:r w:rsidRPr="000B520A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E11497" w:rsidRPr="000B520A">
        <w:rPr>
          <w:rFonts w:asciiTheme="minorEastAsia" w:hAnsiTheme="minorEastAsia" w:hint="eastAsia"/>
          <w:sz w:val="24"/>
          <w:szCs w:val="24"/>
        </w:rPr>
        <w:t>专业学位</w:t>
      </w:r>
    </w:p>
    <w:p w:rsidR="000B520A" w:rsidRPr="00F41B13" w:rsidRDefault="00F7513E" w:rsidP="00F41B13">
      <w:pPr>
        <w:outlineLvl w:val="0"/>
        <w:rPr>
          <w:rFonts w:ascii="微软雅黑" w:eastAsia="微软雅黑" w:hAnsi="微软雅黑"/>
          <w:color w:val="222222"/>
          <w:sz w:val="28"/>
          <w:szCs w:val="28"/>
        </w:rPr>
      </w:pPr>
      <w:r w:rsidRPr="00F41B13">
        <w:rPr>
          <w:rFonts w:ascii="微软雅黑" w:eastAsia="微软雅黑" w:hAnsi="微软雅黑" w:hint="eastAsia"/>
          <w:color w:val="222222"/>
          <w:sz w:val="28"/>
          <w:szCs w:val="28"/>
        </w:rPr>
        <w:t>三、</w:t>
      </w:r>
      <w:r w:rsidR="009B0305" w:rsidRPr="00F41B13">
        <w:rPr>
          <w:rFonts w:ascii="微软雅黑" w:eastAsia="微软雅黑" w:hAnsi="微软雅黑" w:hint="eastAsia"/>
          <w:color w:val="222222"/>
          <w:sz w:val="28"/>
          <w:szCs w:val="28"/>
        </w:rPr>
        <w:t xml:space="preserve"> </w:t>
      </w:r>
      <w:r w:rsidR="000B520A" w:rsidRPr="00F41B13">
        <w:rPr>
          <w:rFonts w:ascii="微软雅黑" w:eastAsia="微软雅黑" w:hAnsi="微软雅黑" w:hint="eastAsia"/>
          <w:color w:val="222222"/>
          <w:sz w:val="28"/>
          <w:szCs w:val="28"/>
        </w:rPr>
        <w:t>预调剂要求</w:t>
      </w:r>
    </w:p>
    <w:p w:rsidR="00285AD0" w:rsidRDefault="000B520A" w:rsidP="008E31CE">
      <w:pPr>
        <w:tabs>
          <w:tab w:val="left" w:pos="5030"/>
        </w:tabs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1、欢迎</w:t>
      </w:r>
      <w:r w:rsidR="009602B9">
        <w:rPr>
          <w:rFonts w:asciiTheme="minorEastAsia" w:hAnsiTheme="minorEastAsia" w:hint="eastAsia"/>
          <w:sz w:val="24"/>
          <w:szCs w:val="24"/>
        </w:rPr>
        <w:t>化工、化学、材料、环境等相近及相关理工类专业学生可以报名调剂</w:t>
      </w:r>
      <w:r w:rsidR="00285AD0">
        <w:rPr>
          <w:rFonts w:asciiTheme="minorEastAsia" w:hAnsiTheme="minorEastAsia" w:hint="eastAsia"/>
          <w:sz w:val="24"/>
          <w:szCs w:val="24"/>
        </w:rPr>
        <w:t>，有意调剂的考生拨打0532-85951290咨询。</w:t>
      </w:r>
    </w:p>
    <w:p w:rsidR="00193038" w:rsidRDefault="00285AD0" w:rsidP="008E31CE">
      <w:pPr>
        <w:tabs>
          <w:tab w:val="left" w:pos="5030"/>
        </w:tabs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2、请考生密切关注青岛大学研究生招生网站及学院网站</w:t>
      </w:r>
      <w:hyperlink r:id="rId8" w:history="1">
        <w:r w:rsidRPr="00454BA3">
          <w:rPr>
            <w:rStyle w:val="a4"/>
            <w:rFonts w:asciiTheme="minorEastAsia" w:hAnsiTheme="minorEastAsia"/>
            <w:sz w:val="24"/>
            <w:szCs w:val="24"/>
          </w:rPr>
          <w:t>http://hxhg.qdu.edu.cn</w:t>
        </w:r>
      </w:hyperlink>
      <w:r w:rsidR="00193038">
        <w:rPr>
          <w:rFonts w:asciiTheme="minorEastAsia" w:hAnsiTheme="minorEastAsia" w:hint="eastAsia"/>
          <w:sz w:val="24"/>
          <w:szCs w:val="24"/>
        </w:rPr>
        <w:t>的有关通知，</w:t>
      </w:r>
      <w:r w:rsidR="00193038" w:rsidRPr="00193038">
        <w:rPr>
          <w:rFonts w:asciiTheme="minorEastAsia" w:hAnsiTheme="minorEastAsia" w:hint="eastAsia"/>
          <w:sz w:val="24"/>
          <w:szCs w:val="24"/>
        </w:rPr>
        <w:t>具体通知以青岛大学</w:t>
      </w:r>
      <w:proofErr w:type="gramStart"/>
      <w:r w:rsidR="00193038" w:rsidRPr="00193038">
        <w:rPr>
          <w:rFonts w:asciiTheme="minorEastAsia" w:hAnsiTheme="minorEastAsia" w:hint="eastAsia"/>
          <w:sz w:val="24"/>
          <w:szCs w:val="24"/>
        </w:rPr>
        <w:t>研招网</w:t>
      </w:r>
      <w:proofErr w:type="gramEnd"/>
      <w:r w:rsidR="00193038" w:rsidRPr="00193038">
        <w:rPr>
          <w:rFonts w:asciiTheme="minorEastAsia" w:hAnsiTheme="minorEastAsia" w:hint="eastAsia"/>
          <w:sz w:val="24"/>
          <w:szCs w:val="24"/>
        </w:rPr>
        <w:t>为准</w:t>
      </w:r>
      <w:r w:rsidR="00193038">
        <w:rPr>
          <w:rFonts w:asciiTheme="minorEastAsia" w:hAnsiTheme="minorEastAsia" w:hint="eastAsia"/>
          <w:sz w:val="24"/>
          <w:szCs w:val="24"/>
        </w:rPr>
        <w:t>。</w:t>
      </w:r>
    </w:p>
    <w:p w:rsidR="00D33D32" w:rsidRDefault="00285AD0" w:rsidP="008E31CE">
      <w:pPr>
        <w:tabs>
          <w:tab w:val="left" w:pos="5030"/>
        </w:tabs>
        <w:spacing w:line="60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3、学院设立专项经费资助研究生赴国外访学及参加国内外学术会议  </w:t>
      </w:r>
    </w:p>
    <w:p w:rsidR="00285AD0" w:rsidRDefault="00285AD0" w:rsidP="00D33D32">
      <w:pPr>
        <w:tabs>
          <w:tab w:val="left" w:pos="5030"/>
        </w:tabs>
        <w:spacing w:line="6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4、联系方式</w:t>
      </w:r>
    </w:p>
    <w:p w:rsidR="00285AD0" w:rsidRDefault="00285AD0" w:rsidP="00D33D32">
      <w:pPr>
        <w:tabs>
          <w:tab w:val="left" w:pos="5030"/>
        </w:tabs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化学化工学院教科办</w:t>
      </w:r>
    </w:p>
    <w:p w:rsidR="00285AD0" w:rsidRDefault="00285AD0" w:rsidP="00D33D32">
      <w:pPr>
        <w:tabs>
          <w:tab w:val="left" w:pos="5030"/>
        </w:tabs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联系电话：0532-85951290</w:t>
      </w:r>
    </w:p>
    <w:p w:rsidR="00285AD0" w:rsidRDefault="00285AD0" w:rsidP="00D33D32">
      <w:pPr>
        <w:tabs>
          <w:tab w:val="left" w:pos="5030"/>
        </w:tabs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联系人：  </w:t>
      </w:r>
      <w:r w:rsidR="00C30B70">
        <w:rPr>
          <w:rFonts w:asciiTheme="minorEastAsia" w:hAnsiTheme="minorEastAsia" w:hint="eastAsia"/>
          <w:sz w:val="24"/>
          <w:szCs w:val="24"/>
        </w:rPr>
        <w:t>毛老师</w:t>
      </w:r>
      <w:r w:rsidR="005E25A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E25AB" w:rsidRDefault="00C30B70" w:rsidP="00D33D32">
      <w:pPr>
        <w:tabs>
          <w:tab w:val="left" w:pos="5030"/>
        </w:tabs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联系邮箱：</w:t>
      </w:r>
      <w:r w:rsidR="005E25AB">
        <w:rPr>
          <w:rFonts w:asciiTheme="minorEastAsia" w:hAnsiTheme="minorEastAsia" w:hint="eastAsia"/>
          <w:sz w:val="24"/>
          <w:szCs w:val="24"/>
        </w:rPr>
        <w:t>龚老师：</w:t>
      </w:r>
      <w:r w:rsidR="00F9287F">
        <w:rPr>
          <w:rFonts w:asciiTheme="minorEastAsia" w:hAnsiTheme="minorEastAsia" w:hint="eastAsia"/>
          <w:sz w:val="24"/>
          <w:szCs w:val="24"/>
        </w:rPr>
        <w:t>diamond31712@163.com</w:t>
      </w:r>
    </w:p>
    <w:p w:rsidR="005E25AB" w:rsidRDefault="005E25AB" w:rsidP="00D33D32">
      <w:pPr>
        <w:tabs>
          <w:tab w:val="left" w:pos="5030"/>
        </w:tabs>
        <w:spacing w:line="60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方老师：</w:t>
      </w:r>
      <w:hyperlink r:id="rId9" w:history="1">
        <w:r w:rsidR="00F9287F" w:rsidRPr="00F31ADE">
          <w:rPr>
            <w:rStyle w:val="a4"/>
            <w:rFonts w:asciiTheme="minorEastAsia" w:hAnsiTheme="minorEastAsia" w:hint="eastAsia"/>
            <w:sz w:val="24"/>
            <w:szCs w:val="24"/>
          </w:rPr>
          <w:t>fanglong78@hotmail.co</w:t>
        </w:r>
      </w:hyperlink>
      <w:r w:rsidR="00F9287F">
        <w:rPr>
          <w:rFonts w:asciiTheme="minorEastAsia" w:hAnsiTheme="minorEastAsia" w:hint="eastAsia"/>
          <w:sz w:val="24"/>
          <w:szCs w:val="24"/>
        </w:rPr>
        <w:t>m</w:t>
      </w:r>
    </w:p>
    <w:p w:rsidR="00C30B70" w:rsidRDefault="00F9287F" w:rsidP="00D33D32">
      <w:pPr>
        <w:tabs>
          <w:tab w:val="left" w:pos="5030"/>
        </w:tabs>
        <w:spacing w:line="600" w:lineRule="exact"/>
        <w:ind w:firstLineChars="800" w:firstLine="16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/>
        </w:rPr>
        <w:t>化院邮箱：</w:t>
      </w:r>
      <w:hyperlink r:id="rId10" w:history="1">
        <w:r w:rsidR="00C30B70" w:rsidRPr="00454BA3">
          <w:rPr>
            <w:rStyle w:val="a4"/>
            <w:rFonts w:asciiTheme="minorEastAsia" w:hAnsiTheme="minorEastAsia" w:hint="eastAsia"/>
            <w:sz w:val="24"/>
            <w:szCs w:val="24"/>
          </w:rPr>
          <w:t>qdhxhgxy@163.com</w:t>
        </w:r>
      </w:hyperlink>
    </w:p>
    <w:p w:rsidR="00C30B70" w:rsidRPr="000B520A" w:rsidRDefault="00C30B70" w:rsidP="008E31CE">
      <w:pPr>
        <w:tabs>
          <w:tab w:val="left" w:pos="5030"/>
        </w:tabs>
        <w:spacing w:line="600" w:lineRule="exact"/>
        <w:rPr>
          <w:rFonts w:asciiTheme="minorEastAsia" w:hAnsiTheme="minorEastAsia"/>
          <w:sz w:val="24"/>
          <w:szCs w:val="24"/>
        </w:rPr>
      </w:pPr>
    </w:p>
    <w:p w:rsidR="00E11497" w:rsidRPr="000B520A" w:rsidRDefault="00E11497" w:rsidP="008E31CE">
      <w:pPr>
        <w:spacing w:line="600" w:lineRule="exact"/>
        <w:rPr>
          <w:rFonts w:asciiTheme="minorEastAsia" w:hAnsiTheme="minorEastAsia"/>
          <w:sz w:val="24"/>
          <w:szCs w:val="24"/>
        </w:rPr>
      </w:pPr>
    </w:p>
    <w:sectPr w:rsidR="00E11497" w:rsidRPr="000B520A" w:rsidSect="008E31CE"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C6" w:rsidRDefault="000A3EC6" w:rsidP="00F9287F">
      <w:r>
        <w:separator/>
      </w:r>
    </w:p>
  </w:endnote>
  <w:endnote w:type="continuationSeparator" w:id="0">
    <w:p w:rsidR="000A3EC6" w:rsidRDefault="000A3EC6" w:rsidP="00F9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C6" w:rsidRDefault="000A3EC6" w:rsidP="00F9287F">
      <w:r>
        <w:separator/>
      </w:r>
    </w:p>
  </w:footnote>
  <w:footnote w:type="continuationSeparator" w:id="0">
    <w:p w:rsidR="000A3EC6" w:rsidRDefault="000A3EC6" w:rsidP="00F9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E3"/>
    <w:rsid w:val="0004256F"/>
    <w:rsid w:val="000A3EC6"/>
    <w:rsid w:val="000B520A"/>
    <w:rsid w:val="00193038"/>
    <w:rsid w:val="001E37E3"/>
    <w:rsid w:val="002211AC"/>
    <w:rsid w:val="00285AD0"/>
    <w:rsid w:val="00541529"/>
    <w:rsid w:val="005E25AB"/>
    <w:rsid w:val="00703597"/>
    <w:rsid w:val="00796471"/>
    <w:rsid w:val="008E31CE"/>
    <w:rsid w:val="009602B9"/>
    <w:rsid w:val="009B0305"/>
    <w:rsid w:val="009B5B18"/>
    <w:rsid w:val="00A44721"/>
    <w:rsid w:val="00C30B70"/>
    <w:rsid w:val="00D33D32"/>
    <w:rsid w:val="00D87BE1"/>
    <w:rsid w:val="00E11497"/>
    <w:rsid w:val="00F41B13"/>
    <w:rsid w:val="00F7513E"/>
    <w:rsid w:val="00F9287F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0B520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0B520A"/>
    <w:rPr>
      <w:rFonts w:ascii="宋体" w:eastAsia="宋体"/>
      <w:sz w:val="18"/>
      <w:szCs w:val="18"/>
    </w:rPr>
  </w:style>
  <w:style w:type="character" w:styleId="a4">
    <w:name w:val="Hyperlink"/>
    <w:basedOn w:val="a0"/>
    <w:uiPriority w:val="99"/>
    <w:unhideWhenUsed/>
    <w:rsid w:val="00285AD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96471"/>
    <w:rPr>
      <w:b/>
      <w:bCs/>
    </w:rPr>
  </w:style>
  <w:style w:type="paragraph" w:styleId="a6">
    <w:name w:val="header"/>
    <w:basedOn w:val="a"/>
    <w:link w:val="Char0"/>
    <w:uiPriority w:val="99"/>
    <w:unhideWhenUsed/>
    <w:rsid w:val="00F9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9287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9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92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0B520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0B520A"/>
    <w:rPr>
      <w:rFonts w:ascii="宋体" w:eastAsia="宋体"/>
      <w:sz w:val="18"/>
      <w:szCs w:val="18"/>
    </w:rPr>
  </w:style>
  <w:style w:type="character" w:styleId="a4">
    <w:name w:val="Hyperlink"/>
    <w:basedOn w:val="a0"/>
    <w:uiPriority w:val="99"/>
    <w:unhideWhenUsed/>
    <w:rsid w:val="00285AD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96471"/>
    <w:rPr>
      <w:b/>
      <w:bCs/>
    </w:rPr>
  </w:style>
  <w:style w:type="paragraph" w:styleId="a6">
    <w:name w:val="header"/>
    <w:basedOn w:val="a"/>
    <w:link w:val="Char0"/>
    <w:uiPriority w:val="99"/>
    <w:unhideWhenUsed/>
    <w:rsid w:val="00F9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9287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9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928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qdhxhgxy@163.com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hxhg.qdu.edu.cn"/>
  <Relationship Id="rId9" Type="http://schemas.openxmlformats.org/officeDocument/2006/relationships/hyperlink" TargetMode="External" Target="mailto:fanglong78@hotmail.co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FD9B94-8D45-43E4-B3E1-CF290899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2019-02-21T01:24:00Z</dcterms:created>
  <dc:creator>Administrator</dc:creator>
  <lastModifiedBy>Windows 用户</lastModifiedBy>
  <dcterms:modified xsi:type="dcterms:W3CDTF">2019-02-21T02:59:00Z</dcterms:modified>
  <revision>5</revision>
</coreProperties>
</file>